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4A" w:rsidRDefault="001B154A" w:rsidP="001B154A">
      <w:pPr>
        <w:pStyle w:val="Default"/>
      </w:pPr>
      <w:bookmarkStart w:id="0" w:name="_GoBack"/>
      <w:bookmarkEnd w:id="0"/>
    </w:p>
    <w:p w:rsidR="001B154A" w:rsidRPr="00591965" w:rsidRDefault="001B154A" w:rsidP="001B154A">
      <w:pPr>
        <w:pStyle w:val="Default"/>
        <w:spacing w:before="120" w:line="360" w:lineRule="auto"/>
        <w:contextualSpacing/>
        <w:jc w:val="center"/>
        <w:rPr>
          <w:rFonts w:asciiTheme="majorHAnsi" w:hAnsiTheme="majorHAnsi"/>
          <w:i/>
          <w:iCs/>
        </w:rPr>
      </w:pPr>
      <w:r w:rsidRPr="00B67D0E">
        <w:rPr>
          <w:rFonts w:asciiTheme="minorHAnsi" w:hAnsiTheme="minorHAnsi"/>
          <w:sz w:val="28"/>
          <w:szCs w:val="28"/>
        </w:rPr>
        <w:t xml:space="preserve"> </w:t>
      </w:r>
      <w:r w:rsidRPr="00B67D0E">
        <w:rPr>
          <w:rFonts w:asciiTheme="majorHAnsi" w:hAnsiTheme="majorHAnsi"/>
          <w:b/>
          <w:sz w:val="28"/>
          <w:szCs w:val="28"/>
        </w:rPr>
        <w:t>Fourth Asia Pacific Forestry Education Coordination Mechanism Conference</w:t>
      </w:r>
      <w:r w:rsidR="00A47DD1" w:rsidRPr="00B67D0E">
        <w:rPr>
          <w:rFonts w:asciiTheme="majorHAnsi" w:hAnsiTheme="majorHAnsi"/>
          <w:b/>
          <w:sz w:val="28"/>
          <w:szCs w:val="28"/>
        </w:rPr>
        <w:t xml:space="preserve"> </w:t>
      </w:r>
      <w:r w:rsidRPr="00591965">
        <w:rPr>
          <w:rFonts w:asciiTheme="majorHAnsi" w:hAnsiTheme="majorHAnsi"/>
          <w:i/>
          <w:iCs/>
        </w:rPr>
        <w:t xml:space="preserve">Regional Forestry Education Resources Sharing and Mutual Course Recognition </w:t>
      </w:r>
    </w:p>
    <w:p w:rsidR="001B154A" w:rsidRPr="00591965" w:rsidRDefault="004A36DF" w:rsidP="001B154A">
      <w:pPr>
        <w:pStyle w:val="Default"/>
        <w:spacing w:before="120" w:line="360" w:lineRule="auto"/>
        <w:contextualSpacing/>
        <w:jc w:val="center"/>
        <w:rPr>
          <w:rFonts w:asciiTheme="majorHAnsi" w:hAnsiTheme="majorHAnsi"/>
          <w:b/>
          <w:bCs/>
        </w:rPr>
      </w:pPr>
      <w:r>
        <w:rPr>
          <w:rFonts w:asciiTheme="majorHAnsi" w:hAnsiTheme="majorHAnsi"/>
          <w:b/>
          <w:bCs/>
        </w:rPr>
        <w:t>Details of the Presentations and Discussion in Session II</w:t>
      </w:r>
    </w:p>
    <w:p w:rsidR="00B73491" w:rsidRPr="00591965" w:rsidRDefault="001B154A" w:rsidP="001B154A">
      <w:pPr>
        <w:spacing w:line="360" w:lineRule="auto"/>
        <w:contextualSpacing/>
        <w:jc w:val="center"/>
        <w:rPr>
          <w:rFonts w:asciiTheme="majorHAnsi" w:hAnsiTheme="majorHAnsi"/>
          <w:sz w:val="24"/>
          <w:szCs w:val="24"/>
        </w:rPr>
      </w:pPr>
      <w:r w:rsidRPr="00591965">
        <w:rPr>
          <w:rFonts w:asciiTheme="majorHAnsi" w:hAnsiTheme="majorHAnsi"/>
          <w:sz w:val="24"/>
          <w:szCs w:val="24"/>
        </w:rPr>
        <w:t>24 February 2016 Pampanga, Philippines</w:t>
      </w:r>
    </w:p>
    <w:p w:rsidR="00490ED0" w:rsidRDefault="00490ED0" w:rsidP="0019386E">
      <w:pPr>
        <w:spacing w:line="360" w:lineRule="auto"/>
        <w:contextualSpacing/>
        <w:rPr>
          <w:b/>
          <w:sz w:val="24"/>
          <w:szCs w:val="24"/>
        </w:rPr>
      </w:pPr>
    </w:p>
    <w:p w:rsidR="003D4F44" w:rsidRPr="003D4F44" w:rsidRDefault="003D4F44" w:rsidP="0019386E">
      <w:pPr>
        <w:spacing w:line="360" w:lineRule="auto"/>
        <w:contextualSpacing/>
        <w:rPr>
          <w:b/>
          <w:sz w:val="24"/>
          <w:szCs w:val="24"/>
        </w:rPr>
      </w:pPr>
      <w:r w:rsidRPr="003D4F44">
        <w:rPr>
          <w:b/>
          <w:sz w:val="24"/>
          <w:szCs w:val="24"/>
        </w:rPr>
        <w:t>Keynote Speeches</w:t>
      </w:r>
    </w:p>
    <w:p w:rsidR="00CA7625" w:rsidRDefault="00CA7625" w:rsidP="00CA7625">
      <w:pPr>
        <w:spacing w:line="360" w:lineRule="auto"/>
        <w:contextualSpacing/>
        <w:rPr>
          <w:sz w:val="24"/>
          <w:szCs w:val="24"/>
        </w:rPr>
      </w:pPr>
      <w:r w:rsidRPr="00CA7625">
        <w:rPr>
          <w:sz w:val="24"/>
          <w:szCs w:val="24"/>
        </w:rPr>
        <w:t>Dr. S.S. Negi</w:t>
      </w:r>
      <w:r>
        <w:rPr>
          <w:sz w:val="24"/>
          <w:szCs w:val="24"/>
        </w:rPr>
        <w:t>, Director General (Forest), Government of India, introduced international collaboration of forestry education in India. He briefly talked about the history and development of forestry education in India. Now m</w:t>
      </w:r>
      <w:r w:rsidRPr="00CA7625">
        <w:rPr>
          <w:sz w:val="24"/>
          <w:szCs w:val="24"/>
        </w:rPr>
        <w:t>ore than 35 universities</w:t>
      </w:r>
      <w:r>
        <w:rPr>
          <w:sz w:val="24"/>
          <w:szCs w:val="24"/>
        </w:rPr>
        <w:t xml:space="preserve"> in India</w:t>
      </w:r>
      <w:r w:rsidRPr="00CA7625">
        <w:rPr>
          <w:sz w:val="24"/>
          <w:szCs w:val="24"/>
        </w:rPr>
        <w:t xml:space="preserve"> are involved in imparting forestry education at undergraduate as well as post-graduate levels</w:t>
      </w:r>
      <w:r>
        <w:rPr>
          <w:sz w:val="24"/>
          <w:szCs w:val="24"/>
        </w:rPr>
        <w:t xml:space="preserve">. </w:t>
      </w:r>
      <w:r w:rsidR="009F3E21">
        <w:rPr>
          <w:sz w:val="24"/>
          <w:szCs w:val="24"/>
        </w:rPr>
        <w:t>In Dr. Negi’s speech, challenges facing forestry education includ</w:t>
      </w:r>
      <w:r w:rsidR="009E74A2">
        <w:rPr>
          <w:sz w:val="24"/>
          <w:szCs w:val="24"/>
        </w:rPr>
        <w:t>e</w:t>
      </w:r>
      <w:r w:rsidR="009F3E21">
        <w:rPr>
          <w:sz w:val="24"/>
          <w:szCs w:val="24"/>
        </w:rPr>
        <w:t xml:space="preserve"> inadequate faculty with</w:t>
      </w:r>
      <w:r w:rsidR="0087350E">
        <w:rPr>
          <w:sz w:val="24"/>
          <w:szCs w:val="24"/>
        </w:rPr>
        <w:t xml:space="preserve"> a</w:t>
      </w:r>
      <w:r w:rsidR="009F3E21">
        <w:rPr>
          <w:sz w:val="24"/>
          <w:szCs w:val="24"/>
        </w:rPr>
        <w:t xml:space="preserve"> forestry background, lack of job opportunities for forestry students, etc. On the other side</w:t>
      </w:r>
      <w:r w:rsidR="009E74A2">
        <w:rPr>
          <w:sz w:val="24"/>
          <w:szCs w:val="24"/>
        </w:rPr>
        <w:t xml:space="preserve"> of this</w:t>
      </w:r>
      <w:r w:rsidR="009F3E21">
        <w:rPr>
          <w:sz w:val="24"/>
          <w:szCs w:val="24"/>
        </w:rPr>
        <w:t>, he discussed opportunities for international collaborations in India</w:t>
      </w:r>
      <w:r w:rsidR="009E74A2">
        <w:rPr>
          <w:sz w:val="24"/>
          <w:szCs w:val="24"/>
        </w:rPr>
        <w:t>,</w:t>
      </w:r>
      <w:r w:rsidR="00566198">
        <w:rPr>
          <w:sz w:val="24"/>
          <w:szCs w:val="24"/>
        </w:rPr>
        <w:t xml:space="preserve"> such as climate change mitigation and adaptation, </w:t>
      </w:r>
      <w:r w:rsidR="009E74A2">
        <w:rPr>
          <w:sz w:val="24"/>
          <w:szCs w:val="24"/>
        </w:rPr>
        <w:t xml:space="preserve">and the </w:t>
      </w:r>
      <w:r w:rsidR="00566198">
        <w:rPr>
          <w:sz w:val="24"/>
          <w:szCs w:val="24"/>
        </w:rPr>
        <w:t>increasing role of forestry in international conventions and strategies</w:t>
      </w:r>
      <w:r w:rsidR="009F3E21">
        <w:rPr>
          <w:sz w:val="24"/>
          <w:szCs w:val="24"/>
        </w:rPr>
        <w:t xml:space="preserve">. </w:t>
      </w:r>
    </w:p>
    <w:p w:rsidR="009F3E21" w:rsidRDefault="00864DBE" w:rsidP="00CA7625">
      <w:pPr>
        <w:spacing w:line="360" w:lineRule="auto"/>
        <w:contextualSpacing/>
        <w:rPr>
          <w:sz w:val="24"/>
          <w:szCs w:val="24"/>
        </w:rPr>
      </w:pPr>
      <w:r>
        <w:rPr>
          <w:sz w:val="24"/>
          <w:szCs w:val="24"/>
        </w:rPr>
        <w:t xml:space="preserve">Dr. </w:t>
      </w:r>
      <w:proofErr w:type="spellStart"/>
      <w:r>
        <w:rPr>
          <w:sz w:val="24"/>
          <w:szCs w:val="24"/>
        </w:rPr>
        <w:t>Youqing</w:t>
      </w:r>
      <w:proofErr w:type="spellEnd"/>
      <w:r>
        <w:rPr>
          <w:sz w:val="24"/>
          <w:szCs w:val="24"/>
        </w:rPr>
        <w:t xml:space="preserve"> Luo, Vice President, Beijing Forestry University, China, reviewed the sharing quality education resources in Chinese forestry education. He firstly brought up the status of forestry education in China and summarized that the </w:t>
      </w:r>
      <w:r w:rsidRPr="00864DBE">
        <w:rPr>
          <w:sz w:val="24"/>
          <w:szCs w:val="24"/>
        </w:rPr>
        <w:t>rapid development of China’s</w:t>
      </w:r>
      <w:r w:rsidR="00B23DC4">
        <w:rPr>
          <w:sz w:val="24"/>
          <w:szCs w:val="24"/>
        </w:rPr>
        <w:t xml:space="preserve"> higher education has led to </w:t>
      </w:r>
      <w:r w:rsidRPr="00864DBE">
        <w:rPr>
          <w:sz w:val="24"/>
          <w:szCs w:val="24"/>
        </w:rPr>
        <w:t>undersupply and unbalanced distribution of quality education resourc</w:t>
      </w:r>
      <w:r>
        <w:rPr>
          <w:sz w:val="24"/>
          <w:szCs w:val="24"/>
        </w:rPr>
        <w:t>es</w:t>
      </w:r>
      <w:r w:rsidR="00B23DC4">
        <w:rPr>
          <w:sz w:val="24"/>
          <w:szCs w:val="24"/>
        </w:rPr>
        <w:t xml:space="preserve">. He suggested that Chinese forestry education must be strengthened by </w:t>
      </w:r>
      <w:r w:rsidR="00B23DC4" w:rsidRPr="00B23DC4">
        <w:rPr>
          <w:sz w:val="24"/>
          <w:szCs w:val="24"/>
        </w:rPr>
        <w:t xml:space="preserve">sharing domestic and </w:t>
      </w:r>
      <w:r w:rsidR="00B23DC4">
        <w:rPr>
          <w:sz w:val="24"/>
          <w:szCs w:val="24"/>
        </w:rPr>
        <w:t>international</w:t>
      </w:r>
      <w:r w:rsidR="00B23DC4" w:rsidRPr="00B23DC4">
        <w:rPr>
          <w:sz w:val="24"/>
          <w:szCs w:val="24"/>
        </w:rPr>
        <w:t xml:space="preserve"> education resources through online education platforms, such as MOOC</w:t>
      </w:r>
      <w:r w:rsidR="00B23DC4">
        <w:rPr>
          <w:sz w:val="24"/>
          <w:szCs w:val="24"/>
        </w:rPr>
        <w:t>s</w:t>
      </w:r>
      <w:r w:rsidR="00B23DC4" w:rsidRPr="00B23DC4">
        <w:rPr>
          <w:sz w:val="24"/>
          <w:szCs w:val="24"/>
        </w:rPr>
        <w:t>.</w:t>
      </w:r>
      <w:r w:rsidR="00B23DC4">
        <w:rPr>
          <w:sz w:val="24"/>
          <w:szCs w:val="24"/>
        </w:rPr>
        <w:t xml:space="preserve"> </w:t>
      </w:r>
      <w:r w:rsidR="005B1AB5">
        <w:rPr>
          <w:sz w:val="24"/>
          <w:szCs w:val="24"/>
        </w:rPr>
        <w:t>Dr. Luo mentioned that v</w:t>
      </w:r>
      <w:r w:rsidR="00B23DC4">
        <w:rPr>
          <w:sz w:val="24"/>
          <w:szCs w:val="24"/>
        </w:rPr>
        <w:t>arious MOOC platforms</w:t>
      </w:r>
      <w:r w:rsidR="005B1AB5">
        <w:rPr>
          <w:sz w:val="24"/>
          <w:szCs w:val="24"/>
        </w:rPr>
        <w:t xml:space="preserve"> and open online courses are emerging in the higher education system in China now</w:t>
      </w:r>
      <w:r w:rsidR="00FE7382">
        <w:rPr>
          <w:sz w:val="24"/>
          <w:szCs w:val="24"/>
        </w:rPr>
        <w:t>;</w:t>
      </w:r>
      <w:r w:rsidR="005B1AB5">
        <w:rPr>
          <w:sz w:val="24"/>
          <w:szCs w:val="24"/>
        </w:rPr>
        <w:t xml:space="preserve"> however regulations must be in place for evaluating the learning effects and credit transfer for the online courses.</w:t>
      </w:r>
    </w:p>
    <w:p w:rsidR="00490ED0" w:rsidRDefault="00B27363" w:rsidP="00CA7625">
      <w:pPr>
        <w:spacing w:line="360" w:lineRule="auto"/>
        <w:contextualSpacing/>
        <w:rPr>
          <w:sz w:val="24"/>
          <w:szCs w:val="24"/>
        </w:rPr>
      </w:pPr>
      <w:r w:rsidRPr="00864AF0">
        <w:rPr>
          <w:sz w:val="24"/>
          <w:szCs w:val="24"/>
        </w:rPr>
        <w:t>Dr. John Innes, Chair of the Steering Committee, Dean, Faculty of Forestry, UBC,</w:t>
      </w:r>
      <w:r>
        <w:rPr>
          <w:sz w:val="24"/>
          <w:szCs w:val="24"/>
        </w:rPr>
        <w:t xml:space="preserve"> </w:t>
      </w:r>
      <w:r w:rsidR="00147481">
        <w:rPr>
          <w:sz w:val="24"/>
          <w:szCs w:val="24"/>
        </w:rPr>
        <w:t xml:space="preserve">officially launched the SFM Online Courses and presented the development of the first six SFM online courses. </w:t>
      </w:r>
      <w:r w:rsidR="00795CB2" w:rsidRPr="00795CB2">
        <w:rPr>
          <w:sz w:val="24"/>
          <w:szCs w:val="24"/>
        </w:rPr>
        <w:t xml:space="preserve">These </w:t>
      </w:r>
      <w:r w:rsidR="00795CB2">
        <w:rPr>
          <w:sz w:val="24"/>
          <w:szCs w:val="24"/>
        </w:rPr>
        <w:t>six</w:t>
      </w:r>
      <w:r w:rsidR="00795CB2" w:rsidRPr="00795CB2">
        <w:rPr>
          <w:sz w:val="24"/>
          <w:szCs w:val="24"/>
        </w:rPr>
        <w:t xml:space="preserve"> courses are the first available </w:t>
      </w:r>
      <w:r w:rsidR="0064209E">
        <w:rPr>
          <w:sz w:val="24"/>
          <w:szCs w:val="24"/>
        </w:rPr>
        <w:t>o</w:t>
      </w:r>
      <w:r w:rsidR="0064209E" w:rsidRPr="00795CB2">
        <w:rPr>
          <w:sz w:val="24"/>
          <w:szCs w:val="24"/>
        </w:rPr>
        <w:t xml:space="preserve">nline </w:t>
      </w:r>
      <w:r w:rsidR="0064209E">
        <w:rPr>
          <w:sz w:val="24"/>
          <w:szCs w:val="24"/>
        </w:rPr>
        <w:t>c</w:t>
      </w:r>
      <w:r w:rsidR="0064209E" w:rsidRPr="00795CB2">
        <w:rPr>
          <w:sz w:val="24"/>
          <w:szCs w:val="24"/>
        </w:rPr>
        <w:t xml:space="preserve">ourses </w:t>
      </w:r>
      <w:r w:rsidR="00795CB2" w:rsidRPr="00795CB2">
        <w:rPr>
          <w:sz w:val="24"/>
          <w:szCs w:val="24"/>
        </w:rPr>
        <w:t xml:space="preserve">in sustainable forest </w:t>
      </w:r>
      <w:r w:rsidR="00795CB2" w:rsidRPr="00795CB2">
        <w:rPr>
          <w:sz w:val="24"/>
          <w:szCs w:val="24"/>
        </w:rPr>
        <w:lastRenderedPageBreak/>
        <w:t>management and apply innovative methods that will transform the forestry education system</w:t>
      </w:r>
      <w:r w:rsidR="00795CB2">
        <w:rPr>
          <w:sz w:val="24"/>
          <w:szCs w:val="24"/>
        </w:rPr>
        <w:t>. The main goal</w:t>
      </w:r>
      <w:r w:rsidR="00FE7382">
        <w:rPr>
          <w:sz w:val="24"/>
          <w:szCs w:val="24"/>
        </w:rPr>
        <w:t>s</w:t>
      </w:r>
      <w:r w:rsidR="00795CB2">
        <w:rPr>
          <w:sz w:val="24"/>
          <w:szCs w:val="24"/>
        </w:rPr>
        <w:t xml:space="preserve"> </w:t>
      </w:r>
      <w:r w:rsidR="00FE7382">
        <w:rPr>
          <w:sz w:val="24"/>
          <w:szCs w:val="24"/>
        </w:rPr>
        <w:t xml:space="preserve">are </w:t>
      </w:r>
      <w:r w:rsidR="00795CB2">
        <w:rPr>
          <w:sz w:val="24"/>
          <w:szCs w:val="24"/>
        </w:rPr>
        <w:t xml:space="preserve">to </w:t>
      </w:r>
      <w:r w:rsidR="00795CB2" w:rsidRPr="00795CB2">
        <w:rPr>
          <w:sz w:val="24"/>
          <w:szCs w:val="24"/>
        </w:rPr>
        <w:t>create a program that leads to a credentialed degree in Forestry</w:t>
      </w:r>
      <w:r w:rsidR="00FE7382">
        <w:rPr>
          <w:sz w:val="24"/>
          <w:szCs w:val="24"/>
        </w:rPr>
        <w:t xml:space="preserve"> and to</w:t>
      </w:r>
      <w:r w:rsidR="00795CB2" w:rsidRPr="00795CB2">
        <w:rPr>
          <w:sz w:val="24"/>
          <w:szCs w:val="24"/>
        </w:rPr>
        <w:t xml:space="preserve"> develop and build self-directed learning courses with course content as open education resources for the Asia-Pacific region. Supported by APFNet, the University of British Columbia (UBC), Beijing Forestry University (BFU), University of Melbourne (MU), University Putra Malaysia (UPM)</w:t>
      </w:r>
      <w:r w:rsidR="00190B7F">
        <w:rPr>
          <w:sz w:val="24"/>
          <w:szCs w:val="24"/>
        </w:rPr>
        <w:t>,</w:t>
      </w:r>
      <w:r w:rsidR="00795CB2" w:rsidRPr="00795CB2">
        <w:rPr>
          <w:sz w:val="24"/>
          <w:szCs w:val="24"/>
        </w:rPr>
        <w:t xml:space="preserve"> and University of the Philippines Los </w:t>
      </w:r>
      <w:proofErr w:type="spellStart"/>
      <w:r w:rsidR="00795CB2" w:rsidRPr="00795CB2">
        <w:rPr>
          <w:sz w:val="24"/>
          <w:szCs w:val="24"/>
        </w:rPr>
        <w:t>Baños</w:t>
      </w:r>
      <w:proofErr w:type="spellEnd"/>
      <w:r w:rsidR="00795CB2" w:rsidRPr="00795CB2">
        <w:rPr>
          <w:sz w:val="24"/>
          <w:szCs w:val="24"/>
        </w:rPr>
        <w:t xml:space="preserve"> (UPLB) have worked together to create the first six online SFM courses</w:t>
      </w:r>
      <w:r w:rsidR="00795CB2">
        <w:rPr>
          <w:sz w:val="24"/>
          <w:szCs w:val="24"/>
        </w:rPr>
        <w:t xml:space="preserve">. Dr. Innes showcased one of the six courses and the access to the course blog sites. He also introduced a new AP-FECM Certificate program initiated by the SFM online courses which will be migrated to the </w:t>
      </w:r>
      <w:r w:rsidR="00890A11">
        <w:rPr>
          <w:sz w:val="24"/>
          <w:szCs w:val="24"/>
        </w:rPr>
        <w:t xml:space="preserve">APFNet-UBC </w:t>
      </w:r>
      <w:proofErr w:type="spellStart"/>
      <w:r w:rsidR="00795CB2">
        <w:rPr>
          <w:sz w:val="24"/>
          <w:szCs w:val="24"/>
        </w:rPr>
        <w:t>edX</w:t>
      </w:r>
      <w:proofErr w:type="spellEnd"/>
      <w:r w:rsidR="00795CB2">
        <w:rPr>
          <w:sz w:val="24"/>
          <w:szCs w:val="24"/>
        </w:rPr>
        <w:t xml:space="preserve"> edge platform</w:t>
      </w:r>
      <w:r w:rsidR="00890A11">
        <w:rPr>
          <w:sz w:val="24"/>
          <w:szCs w:val="24"/>
        </w:rPr>
        <w:t>. Based on the development of the SFM online courses, six new SFM online courses focused on tropical forests will be proposed to multiple course selection</w:t>
      </w:r>
      <w:r w:rsidR="007F1196">
        <w:rPr>
          <w:sz w:val="24"/>
          <w:szCs w:val="24"/>
        </w:rPr>
        <w:t>.</w:t>
      </w:r>
      <w:r w:rsidR="00890A11">
        <w:rPr>
          <w:sz w:val="24"/>
          <w:szCs w:val="24"/>
        </w:rPr>
        <w:t xml:space="preserve"> </w:t>
      </w:r>
      <w:r w:rsidR="007F1196">
        <w:rPr>
          <w:sz w:val="24"/>
          <w:szCs w:val="24"/>
        </w:rPr>
        <w:t>F</w:t>
      </w:r>
      <w:r w:rsidR="00890A11">
        <w:rPr>
          <w:sz w:val="24"/>
          <w:szCs w:val="24"/>
        </w:rPr>
        <w:t>urthermore a Web-based SFM Master’s degree program will be established to further enhance SFM education in the Asia Pacific region.</w:t>
      </w:r>
    </w:p>
    <w:p w:rsidR="00490ED0" w:rsidRDefault="00490ED0" w:rsidP="00CA7625">
      <w:pPr>
        <w:spacing w:line="360" w:lineRule="auto"/>
        <w:contextualSpacing/>
        <w:rPr>
          <w:b/>
          <w:sz w:val="24"/>
          <w:szCs w:val="24"/>
        </w:rPr>
      </w:pPr>
    </w:p>
    <w:p w:rsidR="0064209E" w:rsidRDefault="00490ED0" w:rsidP="00CA7625">
      <w:pPr>
        <w:spacing w:line="360" w:lineRule="auto"/>
        <w:contextualSpacing/>
        <w:rPr>
          <w:b/>
          <w:sz w:val="24"/>
          <w:szCs w:val="24"/>
        </w:rPr>
      </w:pPr>
      <w:r w:rsidRPr="00490ED0">
        <w:rPr>
          <w:b/>
          <w:sz w:val="24"/>
          <w:szCs w:val="24"/>
        </w:rPr>
        <w:t>Case and Experience Sha</w:t>
      </w:r>
      <w:r>
        <w:rPr>
          <w:b/>
          <w:sz w:val="24"/>
          <w:szCs w:val="24"/>
        </w:rPr>
        <w:t>r</w:t>
      </w:r>
      <w:r w:rsidRPr="00490ED0">
        <w:rPr>
          <w:b/>
          <w:sz w:val="24"/>
          <w:szCs w:val="24"/>
        </w:rPr>
        <w:t>ing</w:t>
      </w:r>
      <w:r w:rsidR="0064209E">
        <w:rPr>
          <w:b/>
          <w:sz w:val="24"/>
          <w:szCs w:val="24"/>
        </w:rPr>
        <w:t xml:space="preserve"> </w:t>
      </w:r>
    </w:p>
    <w:p w:rsidR="00B27363" w:rsidRDefault="00485980" w:rsidP="00CA7625">
      <w:pPr>
        <w:spacing w:line="360" w:lineRule="auto"/>
        <w:contextualSpacing/>
        <w:rPr>
          <w:b/>
          <w:sz w:val="24"/>
          <w:szCs w:val="24"/>
        </w:rPr>
      </w:pPr>
      <w:r>
        <w:rPr>
          <w:b/>
          <w:sz w:val="24"/>
          <w:szCs w:val="24"/>
        </w:rPr>
        <w:t>Based on the experience of previous</w:t>
      </w:r>
      <w:r w:rsidR="0064209E">
        <w:rPr>
          <w:b/>
          <w:sz w:val="24"/>
          <w:szCs w:val="24"/>
        </w:rPr>
        <w:t xml:space="preserve"> </w:t>
      </w:r>
      <w:r w:rsidR="00476CD5">
        <w:rPr>
          <w:b/>
          <w:bCs/>
          <w:sz w:val="24"/>
          <w:szCs w:val="24"/>
          <w:lang w:val="en-CA"/>
        </w:rPr>
        <w:t xml:space="preserve">Forestry College Deans Meetings </w:t>
      </w:r>
      <w:r w:rsidR="00476CD5">
        <w:rPr>
          <w:b/>
          <w:sz w:val="24"/>
          <w:szCs w:val="24"/>
        </w:rPr>
        <w:t>that discuss</w:t>
      </w:r>
      <w:r>
        <w:rPr>
          <w:b/>
          <w:sz w:val="24"/>
          <w:szCs w:val="24"/>
        </w:rPr>
        <w:t>ed</w:t>
      </w:r>
      <w:r w:rsidR="00476CD5">
        <w:rPr>
          <w:b/>
          <w:sz w:val="24"/>
          <w:szCs w:val="24"/>
        </w:rPr>
        <w:t xml:space="preserve"> issues and challenges on forestry education and potential actions, </w:t>
      </w:r>
      <w:r>
        <w:rPr>
          <w:b/>
          <w:sz w:val="24"/>
          <w:szCs w:val="24"/>
        </w:rPr>
        <w:t>participants mainly focused on sharing their experience and cases of regional and international cooperation in this conference.</w:t>
      </w:r>
    </w:p>
    <w:p w:rsidR="0093159C" w:rsidRDefault="00D15199" w:rsidP="0093159C">
      <w:pPr>
        <w:spacing w:line="360" w:lineRule="auto"/>
        <w:contextualSpacing/>
        <w:rPr>
          <w:sz w:val="24"/>
          <w:szCs w:val="24"/>
        </w:rPr>
      </w:pPr>
      <w:r>
        <w:rPr>
          <w:b/>
          <w:sz w:val="24"/>
          <w:szCs w:val="24"/>
        </w:rPr>
        <w:t xml:space="preserve">Case Sharing 1: </w:t>
      </w:r>
      <w:r>
        <w:rPr>
          <w:sz w:val="24"/>
          <w:szCs w:val="24"/>
        </w:rPr>
        <w:t>Dr. Guangyu Wang, Assistant Dean,</w:t>
      </w:r>
      <w:r w:rsidRPr="00D15199">
        <w:rPr>
          <w:sz w:val="24"/>
          <w:szCs w:val="24"/>
        </w:rPr>
        <w:t xml:space="preserve"> </w:t>
      </w:r>
      <w:r w:rsidRPr="00864AF0">
        <w:rPr>
          <w:sz w:val="24"/>
          <w:szCs w:val="24"/>
        </w:rPr>
        <w:t>Faculty of Forestry, UBC</w:t>
      </w:r>
      <w:r w:rsidR="004E1B11">
        <w:rPr>
          <w:sz w:val="24"/>
          <w:szCs w:val="24"/>
        </w:rPr>
        <w:t>,</w:t>
      </w:r>
      <w:r>
        <w:rPr>
          <w:sz w:val="24"/>
          <w:szCs w:val="24"/>
        </w:rPr>
        <w:t xml:space="preserve"> and Dr. </w:t>
      </w:r>
      <w:proofErr w:type="spellStart"/>
      <w:r>
        <w:rPr>
          <w:sz w:val="24"/>
          <w:szCs w:val="24"/>
        </w:rPr>
        <w:t>Junchang</w:t>
      </w:r>
      <w:proofErr w:type="spellEnd"/>
      <w:r>
        <w:rPr>
          <w:sz w:val="24"/>
          <w:szCs w:val="24"/>
        </w:rPr>
        <w:t xml:space="preserve"> Liu, </w:t>
      </w:r>
      <w:r w:rsidRPr="00D15199">
        <w:rPr>
          <w:sz w:val="24"/>
          <w:szCs w:val="24"/>
        </w:rPr>
        <w:t>Director of International Relations Office</w:t>
      </w:r>
      <w:r>
        <w:rPr>
          <w:sz w:val="24"/>
          <w:szCs w:val="24"/>
        </w:rPr>
        <w:t xml:space="preserve">, </w:t>
      </w:r>
      <w:r w:rsidR="00C46F75">
        <w:rPr>
          <w:sz w:val="24"/>
          <w:szCs w:val="24"/>
        </w:rPr>
        <w:t>BFU</w:t>
      </w:r>
      <w:r w:rsidR="004E1B11">
        <w:rPr>
          <w:sz w:val="24"/>
          <w:szCs w:val="24"/>
        </w:rPr>
        <w:t>,</w:t>
      </w:r>
      <w:r>
        <w:rPr>
          <w:sz w:val="24"/>
          <w:szCs w:val="24"/>
        </w:rPr>
        <w:t xml:space="preserve"> </w:t>
      </w:r>
      <w:r w:rsidR="0093159C">
        <w:rPr>
          <w:sz w:val="24"/>
          <w:szCs w:val="24"/>
        </w:rPr>
        <w:t xml:space="preserve">delivered a joint presentation on </w:t>
      </w:r>
      <w:r w:rsidR="0093159C" w:rsidRPr="00305242">
        <w:rPr>
          <w:sz w:val="24"/>
          <w:szCs w:val="24"/>
        </w:rPr>
        <w:t xml:space="preserve">undergraduate transfer programs between Beijing Forestry University and the University of British Columbia. </w:t>
      </w:r>
      <w:r w:rsidR="00C46F75" w:rsidRPr="00305242">
        <w:rPr>
          <w:sz w:val="24"/>
          <w:szCs w:val="24"/>
        </w:rPr>
        <w:t>They talked about the main goals for creating this forestry educational platform from UBC and BFU</w:t>
      </w:r>
      <w:r w:rsidR="005B5E09">
        <w:rPr>
          <w:sz w:val="24"/>
          <w:szCs w:val="24"/>
        </w:rPr>
        <w:t>’s perspectives</w:t>
      </w:r>
      <w:r w:rsidR="00C46F75" w:rsidRPr="00305242">
        <w:rPr>
          <w:sz w:val="24"/>
          <w:szCs w:val="24"/>
        </w:rPr>
        <w:t xml:space="preserve">. </w:t>
      </w:r>
      <w:r w:rsidR="00305242" w:rsidRPr="00305242">
        <w:rPr>
          <w:sz w:val="24"/>
          <w:szCs w:val="24"/>
        </w:rPr>
        <w:t>Challenges,</w:t>
      </w:r>
      <w:r w:rsidR="00C46F75" w:rsidRPr="00305242">
        <w:rPr>
          <w:sz w:val="24"/>
          <w:szCs w:val="24"/>
        </w:rPr>
        <w:t xml:space="preserve"> strategies</w:t>
      </w:r>
      <w:r w:rsidR="005B5E09">
        <w:rPr>
          <w:sz w:val="24"/>
          <w:szCs w:val="24"/>
        </w:rPr>
        <w:t>,</w:t>
      </w:r>
      <w:r w:rsidR="00305242" w:rsidRPr="00305242">
        <w:rPr>
          <w:sz w:val="24"/>
          <w:szCs w:val="24"/>
        </w:rPr>
        <w:t xml:space="preserve"> and actions of this joint educational platform</w:t>
      </w:r>
      <w:r w:rsidR="00C46F75" w:rsidRPr="00305242">
        <w:rPr>
          <w:sz w:val="24"/>
          <w:szCs w:val="24"/>
        </w:rPr>
        <w:t xml:space="preserve"> were </w:t>
      </w:r>
      <w:r w:rsidR="008C4A27">
        <w:rPr>
          <w:sz w:val="24"/>
          <w:szCs w:val="24"/>
        </w:rPr>
        <w:t>discussed by</w:t>
      </w:r>
      <w:r w:rsidR="00305242" w:rsidRPr="00305242">
        <w:rPr>
          <w:sz w:val="24"/>
          <w:szCs w:val="24"/>
        </w:rPr>
        <w:t xml:space="preserve"> Dr. Wang and Dr. Liu in this session. During the </w:t>
      </w:r>
      <w:proofErr w:type="gramStart"/>
      <w:r w:rsidR="00305242" w:rsidRPr="00305242">
        <w:rPr>
          <w:sz w:val="24"/>
          <w:szCs w:val="24"/>
        </w:rPr>
        <w:t>cooperation</w:t>
      </w:r>
      <w:proofErr w:type="gramEnd"/>
      <w:r w:rsidR="00305242" w:rsidRPr="00305242">
        <w:rPr>
          <w:sz w:val="24"/>
          <w:szCs w:val="24"/>
        </w:rPr>
        <w:t xml:space="preserve"> of this platform, high-quality education resources have been shared, good friendship</w:t>
      </w:r>
      <w:r w:rsidR="00100C30">
        <w:rPr>
          <w:sz w:val="24"/>
          <w:szCs w:val="24"/>
        </w:rPr>
        <w:t>s</w:t>
      </w:r>
      <w:r w:rsidR="00305242" w:rsidRPr="00305242">
        <w:rPr>
          <w:sz w:val="24"/>
          <w:szCs w:val="24"/>
        </w:rPr>
        <w:t xml:space="preserve"> ha</w:t>
      </w:r>
      <w:r w:rsidR="00100C30">
        <w:rPr>
          <w:sz w:val="24"/>
          <w:szCs w:val="24"/>
        </w:rPr>
        <w:t>ve</w:t>
      </w:r>
      <w:r w:rsidR="00305242" w:rsidRPr="00305242">
        <w:rPr>
          <w:sz w:val="24"/>
          <w:szCs w:val="24"/>
        </w:rPr>
        <w:t xml:space="preserve"> been built</w:t>
      </w:r>
      <w:r w:rsidR="008C4A27">
        <w:rPr>
          <w:sz w:val="24"/>
          <w:szCs w:val="24"/>
        </w:rPr>
        <w:t>,</w:t>
      </w:r>
      <w:r w:rsidR="00305242" w:rsidRPr="00305242">
        <w:rPr>
          <w:sz w:val="24"/>
          <w:szCs w:val="24"/>
        </w:rPr>
        <w:t xml:space="preserve"> and strong support h</w:t>
      </w:r>
      <w:r w:rsidR="008C4A27">
        <w:rPr>
          <w:sz w:val="24"/>
          <w:szCs w:val="24"/>
        </w:rPr>
        <w:t>as</w:t>
      </w:r>
      <w:r w:rsidR="00305242" w:rsidRPr="00305242">
        <w:rPr>
          <w:sz w:val="24"/>
          <w:szCs w:val="24"/>
        </w:rPr>
        <w:t xml:space="preserve"> been provided to students. All these contributions </w:t>
      </w:r>
      <w:r w:rsidR="00100C30">
        <w:rPr>
          <w:sz w:val="24"/>
          <w:szCs w:val="24"/>
        </w:rPr>
        <w:t xml:space="preserve">have </w:t>
      </w:r>
      <w:r w:rsidR="00305242" w:rsidRPr="00305242">
        <w:rPr>
          <w:sz w:val="24"/>
          <w:szCs w:val="24"/>
        </w:rPr>
        <w:t>led to the win-win outcome for both universities.</w:t>
      </w:r>
    </w:p>
    <w:p w:rsidR="008C4A27" w:rsidRPr="0093159C" w:rsidRDefault="008C4A27" w:rsidP="0093159C">
      <w:pPr>
        <w:spacing w:line="360" w:lineRule="auto"/>
        <w:contextualSpacing/>
      </w:pPr>
    </w:p>
    <w:p w:rsidR="00622D51" w:rsidRDefault="000D1AC6" w:rsidP="00622D51">
      <w:pPr>
        <w:spacing w:line="360" w:lineRule="auto"/>
        <w:contextualSpacing/>
        <w:rPr>
          <w:sz w:val="24"/>
          <w:szCs w:val="24"/>
        </w:rPr>
      </w:pPr>
      <w:r w:rsidRPr="000D1AC6">
        <w:rPr>
          <w:b/>
          <w:sz w:val="24"/>
          <w:szCs w:val="24"/>
        </w:rPr>
        <w:lastRenderedPageBreak/>
        <w:t>Case Sharing 2</w:t>
      </w:r>
      <w:r>
        <w:rPr>
          <w:b/>
          <w:sz w:val="24"/>
          <w:szCs w:val="24"/>
        </w:rPr>
        <w:t xml:space="preserve">: </w:t>
      </w:r>
      <w:r w:rsidR="00622D51">
        <w:rPr>
          <w:sz w:val="24"/>
          <w:szCs w:val="24"/>
        </w:rPr>
        <w:t xml:space="preserve">Prof. Nobuya Mizoue, </w:t>
      </w:r>
      <w:r w:rsidR="00622D51" w:rsidRPr="00622D51">
        <w:rPr>
          <w:sz w:val="24"/>
          <w:szCs w:val="24"/>
        </w:rPr>
        <w:t>Faculty of Agriculture</w:t>
      </w:r>
      <w:r w:rsidR="00622D51">
        <w:rPr>
          <w:b/>
          <w:bCs/>
        </w:rPr>
        <w:t xml:space="preserve">, </w:t>
      </w:r>
      <w:r w:rsidR="00622D51">
        <w:rPr>
          <w:sz w:val="24"/>
          <w:szCs w:val="24"/>
        </w:rPr>
        <w:t>Kyushu University</w:t>
      </w:r>
      <w:r w:rsidR="004E1B11">
        <w:rPr>
          <w:sz w:val="24"/>
          <w:szCs w:val="24"/>
        </w:rPr>
        <w:t>,</w:t>
      </w:r>
      <w:r w:rsidR="00622D51">
        <w:rPr>
          <w:sz w:val="24"/>
          <w:szCs w:val="24"/>
        </w:rPr>
        <w:t xml:space="preserve"> and Prof. Akira Osawa, Graduate School of Agriculture, Kyoto University</w:t>
      </w:r>
      <w:r w:rsidR="004E1B11">
        <w:rPr>
          <w:sz w:val="24"/>
          <w:szCs w:val="24"/>
        </w:rPr>
        <w:t>,</w:t>
      </w:r>
      <w:r w:rsidR="00622D51">
        <w:rPr>
          <w:sz w:val="24"/>
          <w:szCs w:val="24"/>
        </w:rPr>
        <w:t xml:space="preserve"> gave an </w:t>
      </w:r>
      <w:r w:rsidR="00530F56">
        <w:rPr>
          <w:sz w:val="24"/>
          <w:szCs w:val="24"/>
        </w:rPr>
        <w:t xml:space="preserve">overview </w:t>
      </w:r>
      <w:r w:rsidR="00622D51">
        <w:rPr>
          <w:sz w:val="24"/>
          <w:szCs w:val="24"/>
        </w:rPr>
        <w:t>of Japanese forestry education sharing in the Asia</w:t>
      </w:r>
      <w:r w:rsidR="008C4A27">
        <w:rPr>
          <w:sz w:val="24"/>
          <w:szCs w:val="24"/>
        </w:rPr>
        <w:t>-</w:t>
      </w:r>
      <w:r w:rsidR="00622D51">
        <w:rPr>
          <w:sz w:val="24"/>
          <w:szCs w:val="24"/>
        </w:rPr>
        <w:t xml:space="preserve">Pacific region. </w:t>
      </w:r>
      <w:r w:rsidR="00530F56">
        <w:rPr>
          <w:sz w:val="24"/>
          <w:szCs w:val="24"/>
        </w:rPr>
        <w:t>Prof. Mizoue firstly presented the forestry education and internationalization programs in Japan. He introduced the international courses in Kyushu University and research projects between Kyushu University and Southeast Asian economies. Prof. Mizoue emphasized that international education programs are lead</w:t>
      </w:r>
      <w:r w:rsidR="008C4A27">
        <w:rPr>
          <w:sz w:val="24"/>
          <w:szCs w:val="24"/>
        </w:rPr>
        <w:t>ers in collaborative</w:t>
      </w:r>
      <w:r w:rsidR="00530F56">
        <w:rPr>
          <w:sz w:val="24"/>
          <w:szCs w:val="24"/>
        </w:rPr>
        <w:t xml:space="preserve"> research projects</w:t>
      </w:r>
      <w:r w:rsidR="00A47658">
        <w:rPr>
          <w:sz w:val="24"/>
          <w:szCs w:val="24"/>
        </w:rPr>
        <w:t xml:space="preserve"> in the region</w:t>
      </w:r>
      <w:r w:rsidR="00530F56">
        <w:rPr>
          <w:sz w:val="24"/>
          <w:szCs w:val="24"/>
        </w:rPr>
        <w:t xml:space="preserve">. He showed successful </w:t>
      </w:r>
      <w:r w:rsidR="00A47658">
        <w:rPr>
          <w:sz w:val="24"/>
          <w:szCs w:val="24"/>
        </w:rPr>
        <w:t>examples</w:t>
      </w:r>
      <w:r w:rsidR="008C4A27">
        <w:rPr>
          <w:sz w:val="24"/>
          <w:szCs w:val="24"/>
        </w:rPr>
        <w:t xml:space="preserve"> from</w:t>
      </w:r>
      <w:r w:rsidR="00A47658">
        <w:rPr>
          <w:sz w:val="24"/>
          <w:szCs w:val="24"/>
        </w:rPr>
        <w:t xml:space="preserve"> work </w:t>
      </w:r>
      <w:r w:rsidR="00100C30">
        <w:rPr>
          <w:sz w:val="24"/>
          <w:szCs w:val="24"/>
        </w:rPr>
        <w:t>involving</w:t>
      </w:r>
      <w:r w:rsidR="00A47658">
        <w:rPr>
          <w:sz w:val="24"/>
          <w:szCs w:val="24"/>
        </w:rPr>
        <w:t xml:space="preserve"> Japan, Cambodia</w:t>
      </w:r>
      <w:r w:rsidR="008C4A27">
        <w:rPr>
          <w:sz w:val="24"/>
          <w:szCs w:val="24"/>
        </w:rPr>
        <w:t>,</w:t>
      </w:r>
      <w:r w:rsidR="00A47658">
        <w:rPr>
          <w:sz w:val="24"/>
          <w:szCs w:val="24"/>
        </w:rPr>
        <w:t xml:space="preserve"> and Myanmar. The challenge </w:t>
      </w:r>
      <w:r w:rsidR="008C4A27">
        <w:rPr>
          <w:sz w:val="24"/>
          <w:szCs w:val="24"/>
        </w:rPr>
        <w:t>surrounding</w:t>
      </w:r>
      <w:r w:rsidR="00A47658">
        <w:rPr>
          <w:sz w:val="24"/>
          <w:szCs w:val="24"/>
        </w:rPr>
        <w:t xml:space="preserve"> international collaboration </w:t>
      </w:r>
      <w:r w:rsidR="008C4A27">
        <w:rPr>
          <w:sz w:val="24"/>
          <w:szCs w:val="24"/>
        </w:rPr>
        <w:t>is the</w:t>
      </w:r>
      <w:r w:rsidR="00A47658">
        <w:rPr>
          <w:sz w:val="24"/>
          <w:szCs w:val="24"/>
        </w:rPr>
        <w:t xml:space="preserve"> </w:t>
      </w:r>
      <w:r w:rsidR="008C4A27">
        <w:rPr>
          <w:sz w:val="24"/>
          <w:szCs w:val="24"/>
        </w:rPr>
        <w:t xml:space="preserve">lack of </w:t>
      </w:r>
      <w:r w:rsidR="00A47658">
        <w:rPr>
          <w:sz w:val="24"/>
          <w:szCs w:val="24"/>
        </w:rPr>
        <w:t>balance in course design between international forestry programs and domestic forestry programs. Prof. Mizoue also believe</w:t>
      </w:r>
      <w:r w:rsidR="008C4A27">
        <w:rPr>
          <w:sz w:val="24"/>
          <w:szCs w:val="24"/>
        </w:rPr>
        <w:t>s</w:t>
      </w:r>
      <w:r w:rsidR="00A47658">
        <w:rPr>
          <w:sz w:val="24"/>
          <w:szCs w:val="24"/>
        </w:rPr>
        <w:t xml:space="preserve"> that online courses will be an efficient way to advance international cooperation between Japan and other economies in the region. Later, Prof. Osawa shared </w:t>
      </w:r>
      <w:r w:rsidR="007874F4">
        <w:rPr>
          <w:sz w:val="24"/>
          <w:szCs w:val="24"/>
        </w:rPr>
        <w:t xml:space="preserve">experiences in joint forestry education programs </w:t>
      </w:r>
      <w:r w:rsidR="008C4A27">
        <w:rPr>
          <w:sz w:val="24"/>
          <w:szCs w:val="24"/>
        </w:rPr>
        <w:t>at</w:t>
      </w:r>
      <w:r w:rsidR="007874F4">
        <w:rPr>
          <w:sz w:val="24"/>
          <w:szCs w:val="24"/>
        </w:rPr>
        <w:t xml:space="preserve"> Kyoto University. Undergraduate, Master’s/Doctoral degree</w:t>
      </w:r>
      <w:r w:rsidR="008C4A27">
        <w:rPr>
          <w:sz w:val="24"/>
          <w:szCs w:val="24"/>
        </w:rPr>
        <w:t>,</w:t>
      </w:r>
      <w:r w:rsidR="007874F4">
        <w:rPr>
          <w:sz w:val="24"/>
          <w:szCs w:val="24"/>
        </w:rPr>
        <w:t xml:space="preserve"> and non-degree programs are offer</w:t>
      </w:r>
      <w:r w:rsidR="008C4A27">
        <w:rPr>
          <w:sz w:val="24"/>
          <w:szCs w:val="24"/>
        </w:rPr>
        <w:t>ed</w:t>
      </w:r>
      <w:r w:rsidR="007874F4">
        <w:rPr>
          <w:sz w:val="24"/>
          <w:szCs w:val="24"/>
        </w:rPr>
        <w:t xml:space="preserve"> between Kyoto University and ASEAN University Network. Students and facult</w:t>
      </w:r>
      <w:r w:rsidR="008C4A27">
        <w:rPr>
          <w:sz w:val="24"/>
          <w:szCs w:val="24"/>
        </w:rPr>
        <w:t>y</w:t>
      </w:r>
      <w:r w:rsidR="007874F4">
        <w:rPr>
          <w:sz w:val="24"/>
          <w:szCs w:val="24"/>
        </w:rPr>
        <w:t xml:space="preserve"> from Kyoto University are also participating in the joint research programs through Japan-ASEAN Science &amp; Technology Innovation Platform.</w:t>
      </w:r>
      <w:r w:rsidR="00A2113D">
        <w:rPr>
          <w:sz w:val="24"/>
          <w:szCs w:val="24"/>
        </w:rPr>
        <w:t xml:space="preserve"> In the discussion, Prof. Osawa also put forward the challenges facing forestry education</w:t>
      </w:r>
      <w:r w:rsidR="00A30E13">
        <w:rPr>
          <w:sz w:val="24"/>
          <w:szCs w:val="24"/>
        </w:rPr>
        <w:t>, indicating that</w:t>
      </w:r>
      <w:r w:rsidR="00A2113D">
        <w:rPr>
          <w:sz w:val="24"/>
          <w:szCs w:val="24"/>
        </w:rPr>
        <w:t xml:space="preserve"> international collaborations are inadequate</w:t>
      </w:r>
      <w:r w:rsidR="00A30E13">
        <w:rPr>
          <w:sz w:val="24"/>
          <w:szCs w:val="24"/>
        </w:rPr>
        <w:t xml:space="preserve"> for</w:t>
      </w:r>
      <w:r w:rsidR="00A2113D">
        <w:rPr>
          <w:sz w:val="24"/>
          <w:szCs w:val="24"/>
        </w:rPr>
        <w:t xml:space="preserve"> international forestry courses</w:t>
      </w:r>
      <w:r w:rsidR="00A30E13">
        <w:rPr>
          <w:sz w:val="24"/>
          <w:szCs w:val="24"/>
        </w:rPr>
        <w:t>,</w:t>
      </w:r>
      <w:r w:rsidR="00A2113D">
        <w:rPr>
          <w:sz w:val="24"/>
          <w:szCs w:val="24"/>
        </w:rPr>
        <w:t xml:space="preserve"> because many forestry courses are included in agriculture program. </w:t>
      </w:r>
    </w:p>
    <w:p w:rsidR="008C4A27" w:rsidRDefault="008C4A27" w:rsidP="00622D51">
      <w:pPr>
        <w:spacing w:line="360" w:lineRule="auto"/>
        <w:contextualSpacing/>
        <w:rPr>
          <w:sz w:val="24"/>
          <w:szCs w:val="24"/>
        </w:rPr>
      </w:pPr>
    </w:p>
    <w:p w:rsidR="008E7197" w:rsidRDefault="007874F4" w:rsidP="00C01E32">
      <w:pPr>
        <w:spacing w:line="360" w:lineRule="auto"/>
        <w:contextualSpacing/>
        <w:rPr>
          <w:sz w:val="24"/>
          <w:szCs w:val="24"/>
        </w:rPr>
      </w:pPr>
      <w:r w:rsidRPr="000D1AC6">
        <w:rPr>
          <w:b/>
          <w:sz w:val="24"/>
          <w:szCs w:val="24"/>
        </w:rPr>
        <w:t xml:space="preserve">Case Sharing </w:t>
      </w:r>
      <w:r>
        <w:rPr>
          <w:b/>
          <w:sz w:val="24"/>
          <w:szCs w:val="24"/>
        </w:rPr>
        <w:t>3:</w:t>
      </w:r>
      <w:r w:rsidR="00642A9C">
        <w:rPr>
          <w:sz w:val="24"/>
          <w:szCs w:val="24"/>
        </w:rPr>
        <w:t xml:space="preserve"> </w:t>
      </w:r>
      <w:r w:rsidR="001A0EB1">
        <w:rPr>
          <w:sz w:val="24"/>
          <w:szCs w:val="24"/>
        </w:rPr>
        <w:t>The advanced education programs in collaboration with universities of Vietnam and USA w</w:t>
      </w:r>
      <w:r w:rsidR="00A30E13">
        <w:rPr>
          <w:sz w:val="24"/>
          <w:szCs w:val="24"/>
        </w:rPr>
        <w:t>ere</w:t>
      </w:r>
      <w:r w:rsidR="001A0EB1">
        <w:rPr>
          <w:sz w:val="24"/>
          <w:szCs w:val="24"/>
        </w:rPr>
        <w:t xml:space="preserve"> presented by Dr. Bui </w:t>
      </w:r>
      <w:proofErr w:type="gramStart"/>
      <w:r w:rsidR="001A0EB1">
        <w:rPr>
          <w:sz w:val="24"/>
          <w:szCs w:val="24"/>
        </w:rPr>
        <w:t>The</w:t>
      </w:r>
      <w:proofErr w:type="gramEnd"/>
      <w:r w:rsidR="001A0EB1">
        <w:rPr>
          <w:sz w:val="24"/>
          <w:szCs w:val="24"/>
        </w:rPr>
        <w:t xml:space="preserve"> Doi, Vice President, Vietnam National University of Forestry and Dr. Tran Quoc Hung, Dean, </w:t>
      </w:r>
      <w:r w:rsidR="001A0EB1" w:rsidRPr="001A0EB1">
        <w:rPr>
          <w:sz w:val="24"/>
          <w:szCs w:val="24"/>
        </w:rPr>
        <w:t>Faculty of Forestry</w:t>
      </w:r>
      <w:r w:rsidR="001A0EB1">
        <w:rPr>
          <w:sz w:val="24"/>
          <w:szCs w:val="24"/>
        </w:rPr>
        <w:t xml:space="preserve">, </w:t>
      </w:r>
      <w:r w:rsidR="001A0EB1" w:rsidRPr="001A0EB1">
        <w:rPr>
          <w:sz w:val="24"/>
          <w:szCs w:val="24"/>
        </w:rPr>
        <w:t>Thai Nguyen University of Agriculture and Forestry</w:t>
      </w:r>
      <w:r w:rsidR="001A0EB1">
        <w:rPr>
          <w:sz w:val="24"/>
          <w:szCs w:val="24"/>
        </w:rPr>
        <w:t>.</w:t>
      </w:r>
      <w:r w:rsidR="00602249">
        <w:rPr>
          <w:sz w:val="24"/>
          <w:szCs w:val="24"/>
        </w:rPr>
        <w:t xml:space="preserve"> Affected by climate change, population growth, </w:t>
      </w:r>
      <w:r w:rsidR="00FE2BD4">
        <w:rPr>
          <w:sz w:val="24"/>
          <w:szCs w:val="24"/>
        </w:rPr>
        <w:t xml:space="preserve">etc., Vietnam has </w:t>
      </w:r>
      <w:r w:rsidR="0058577C">
        <w:rPr>
          <w:sz w:val="24"/>
          <w:szCs w:val="24"/>
        </w:rPr>
        <w:t xml:space="preserve">a </w:t>
      </w:r>
      <w:r w:rsidR="00FE2BD4">
        <w:rPr>
          <w:sz w:val="24"/>
          <w:szCs w:val="24"/>
        </w:rPr>
        <w:t xml:space="preserve">big demand </w:t>
      </w:r>
      <w:r w:rsidR="0058577C">
        <w:rPr>
          <w:sz w:val="24"/>
          <w:szCs w:val="24"/>
        </w:rPr>
        <w:t>for</w:t>
      </w:r>
      <w:r w:rsidR="00FE2BD4">
        <w:rPr>
          <w:sz w:val="24"/>
          <w:szCs w:val="24"/>
        </w:rPr>
        <w:t xml:space="preserve"> forestry education. </w:t>
      </w:r>
      <w:r w:rsidR="008E7197" w:rsidRPr="00FE2BD4">
        <w:rPr>
          <w:sz w:val="24"/>
          <w:szCs w:val="24"/>
        </w:rPr>
        <w:t>Students and facult</w:t>
      </w:r>
      <w:r w:rsidR="0058577C">
        <w:rPr>
          <w:sz w:val="24"/>
          <w:szCs w:val="24"/>
        </w:rPr>
        <w:t>y</w:t>
      </w:r>
      <w:r w:rsidR="008E7197" w:rsidRPr="00FE2BD4">
        <w:rPr>
          <w:sz w:val="24"/>
          <w:szCs w:val="24"/>
        </w:rPr>
        <w:t xml:space="preserve"> in agriculture and/or forestry universities are increasing in Vietnam</w:t>
      </w:r>
      <w:r w:rsidR="00FE2BD4">
        <w:rPr>
          <w:sz w:val="24"/>
          <w:szCs w:val="24"/>
        </w:rPr>
        <w:t xml:space="preserve">, however </w:t>
      </w:r>
      <w:r w:rsidR="00FE2BD4" w:rsidRPr="00FE2BD4">
        <w:rPr>
          <w:sz w:val="24"/>
          <w:szCs w:val="24"/>
        </w:rPr>
        <w:t>nearly 30% of graduates cannot find a proper job and need to be re-educated (2012).</w:t>
      </w:r>
      <w:r w:rsidR="00C01E32">
        <w:rPr>
          <w:sz w:val="24"/>
          <w:szCs w:val="24"/>
        </w:rPr>
        <w:t xml:space="preserve"> </w:t>
      </w:r>
      <w:r w:rsidR="0058577C">
        <w:rPr>
          <w:sz w:val="24"/>
          <w:szCs w:val="24"/>
        </w:rPr>
        <w:t>As a result</w:t>
      </w:r>
      <w:r w:rsidR="00C01E32">
        <w:rPr>
          <w:sz w:val="24"/>
          <w:szCs w:val="24"/>
        </w:rPr>
        <w:t>, both presenting universities from Vietnam are committed to offer</w:t>
      </w:r>
      <w:r w:rsidR="0058577C">
        <w:rPr>
          <w:sz w:val="24"/>
          <w:szCs w:val="24"/>
        </w:rPr>
        <w:t>ing</w:t>
      </w:r>
      <w:r w:rsidR="00C01E32">
        <w:rPr>
          <w:sz w:val="24"/>
          <w:szCs w:val="24"/>
        </w:rPr>
        <w:t xml:space="preserve"> higher forestry education by developing international collaborations. </w:t>
      </w:r>
      <w:r w:rsidR="00C01E32">
        <w:rPr>
          <w:sz w:val="24"/>
          <w:szCs w:val="24"/>
        </w:rPr>
        <w:lastRenderedPageBreak/>
        <w:t xml:space="preserve">Dr. Bui </w:t>
      </w:r>
      <w:proofErr w:type="gramStart"/>
      <w:r w:rsidR="00C01E32">
        <w:rPr>
          <w:sz w:val="24"/>
          <w:szCs w:val="24"/>
        </w:rPr>
        <w:t>The</w:t>
      </w:r>
      <w:proofErr w:type="gramEnd"/>
      <w:r w:rsidR="00C01E32">
        <w:rPr>
          <w:sz w:val="24"/>
          <w:szCs w:val="24"/>
        </w:rPr>
        <w:t xml:space="preserve"> Doi introduced the Natural Resource Management program in cooperation with Colorado State University, USA</w:t>
      </w:r>
      <w:r w:rsidR="0058577C">
        <w:rPr>
          <w:sz w:val="24"/>
          <w:szCs w:val="24"/>
        </w:rPr>
        <w:t>,</w:t>
      </w:r>
      <w:r w:rsidR="00C01E32">
        <w:rPr>
          <w:sz w:val="24"/>
          <w:szCs w:val="24"/>
        </w:rPr>
        <w:t xml:space="preserve"> and Dr. Tran Quoc Hung told us </w:t>
      </w:r>
      <w:r w:rsidR="0058577C">
        <w:rPr>
          <w:sz w:val="24"/>
          <w:szCs w:val="24"/>
        </w:rPr>
        <w:t xml:space="preserve">of </w:t>
      </w:r>
      <w:r w:rsidR="00C01E32">
        <w:rPr>
          <w:sz w:val="24"/>
          <w:szCs w:val="24"/>
        </w:rPr>
        <w:t xml:space="preserve">the joint advanced academic programs with </w:t>
      </w:r>
      <w:r w:rsidR="0058577C">
        <w:rPr>
          <w:sz w:val="24"/>
          <w:szCs w:val="24"/>
        </w:rPr>
        <w:t xml:space="preserve">the </w:t>
      </w:r>
      <w:r w:rsidR="00C01E32">
        <w:rPr>
          <w:sz w:val="24"/>
          <w:szCs w:val="24"/>
        </w:rPr>
        <w:t>University of California Davis</w:t>
      </w:r>
      <w:r w:rsidR="00717278">
        <w:rPr>
          <w:sz w:val="24"/>
          <w:szCs w:val="24"/>
        </w:rPr>
        <w:t xml:space="preserve">, USA and other international universities. </w:t>
      </w:r>
    </w:p>
    <w:p w:rsidR="0058577C" w:rsidRDefault="0058577C" w:rsidP="004B3C41">
      <w:pPr>
        <w:spacing w:line="360" w:lineRule="auto"/>
        <w:contextualSpacing/>
        <w:rPr>
          <w:b/>
          <w:sz w:val="24"/>
          <w:szCs w:val="24"/>
        </w:rPr>
      </w:pPr>
    </w:p>
    <w:p w:rsidR="004B3C41" w:rsidRDefault="00717278" w:rsidP="004B3C41">
      <w:pPr>
        <w:spacing w:line="360" w:lineRule="auto"/>
        <w:contextualSpacing/>
        <w:rPr>
          <w:sz w:val="24"/>
          <w:szCs w:val="24"/>
        </w:rPr>
      </w:pPr>
      <w:r w:rsidRPr="00717278">
        <w:rPr>
          <w:b/>
          <w:sz w:val="24"/>
          <w:szCs w:val="24"/>
        </w:rPr>
        <w:t>Case Sharing 4:</w:t>
      </w:r>
      <w:r w:rsidR="004B3C41">
        <w:rPr>
          <w:b/>
          <w:sz w:val="24"/>
          <w:szCs w:val="24"/>
        </w:rPr>
        <w:t xml:space="preserve"> </w:t>
      </w:r>
      <w:r w:rsidR="004B3C41">
        <w:rPr>
          <w:sz w:val="24"/>
          <w:szCs w:val="24"/>
        </w:rPr>
        <w:t xml:space="preserve">Prof. </w:t>
      </w:r>
      <w:r w:rsidR="004B3C41" w:rsidRPr="004B3C41">
        <w:rPr>
          <w:sz w:val="24"/>
          <w:szCs w:val="24"/>
        </w:rPr>
        <w:t>Juan M. Pulhin</w:t>
      </w:r>
      <w:r w:rsidR="004B3C41">
        <w:rPr>
          <w:sz w:val="24"/>
          <w:szCs w:val="24"/>
        </w:rPr>
        <w:t xml:space="preserve"> and Prof. Willie P. </w:t>
      </w:r>
      <w:proofErr w:type="spellStart"/>
      <w:r w:rsidR="004B3C41">
        <w:rPr>
          <w:sz w:val="24"/>
          <w:szCs w:val="24"/>
        </w:rPr>
        <w:t>Abasolo</w:t>
      </w:r>
      <w:proofErr w:type="spellEnd"/>
      <w:r w:rsidR="004B3C41">
        <w:rPr>
          <w:sz w:val="24"/>
          <w:szCs w:val="24"/>
        </w:rPr>
        <w:t xml:space="preserve">, Dean, </w:t>
      </w:r>
      <w:r w:rsidR="004B3C41" w:rsidRPr="004B3C41">
        <w:rPr>
          <w:sz w:val="24"/>
          <w:szCs w:val="24"/>
        </w:rPr>
        <w:t>College of Forestry and Natu</w:t>
      </w:r>
      <w:r w:rsidR="004B3C41">
        <w:rPr>
          <w:sz w:val="24"/>
          <w:szCs w:val="24"/>
        </w:rPr>
        <w:t xml:space="preserve">ral Resources, </w:t>
      </w:r>
      <w:r w:rsidR="004B3C41" w:rsidRPr="004B3C41">
        <w:rPr>
          <w:sz w:val="24"/>
          <w:szCs w:val="24"/>
        </w:rPr>
        <w:t xml:space="preserve">University of the Philippines Los </w:t>
      </w:r>
      <w:proofErr w:type="spellStart"/>
      <w:r w:rsidR="004B3C41" w:rsidRPr="004B3C41">
        <w:rPr>
          <w:sz w:val="24"/>
          <w:szCs w:val="24"/>
        </w:rPr>
        <w:t>Baños</w:t>
      </w:r>
      <w:proofErr w:type="spellEnd"/>
      <w:r w:rsidR="00F12C6D">
        <w:rPr>
          <w:sz w:val="24"/>
          <w:szCs w:val="24"/>
        </w:rPr>
        <w:t xml:space="preserve"> </w:t>
      </w:r>
      <w:r w:rsidR="00485980">
        <w:rPr>
          <w:sz w:val="24"/>
          <w:szCs w:val="24"/>
        </w:rPr>
        <w:t>presented a talk</w:t>
      </w:r>
      <w:r w:rsidR="004B3C41">
        <w:rPr>
          <w:sz w:val="24"/>
          <w:szCs w:val="24"/>
        </w:rPr>
        <w:t xml:space="preserve"> </w:t>
      </w:r>
      <w:r w:rsidR="00F12C6D">
        <w:rPr>
          <w:sz w:val="24"/>
          <w:szCs w:val="24"/>
        </w:rPr>
        <w:t xml:space="preserve">on </w:t>
      </w:r>
      <w:r w:rsidR="004B3C41">
        <w:rPr>
          <w:sz w:val="24"/>
          <w:szCs w:val="24"/>
        </w:rPr>
        <w:t xml:space="preserve">UPLB’s internationalization </w:t>
      </w:r>
      <w:r w:rsidR="0058577C">
        <w:rPr>
          <w:sz w:val="24"/>
          <w:szCs w:val="24"/>
        </w:rPr>
        <w:t>i</w:t>
      </w:r>
      <w:r w:rsidR="004B3C41">
        <w:rPr>
          <w:sz w:val="24"/>
          <w:szCs w:val="24"/>
        </w:rPr>
        <w:t>nitiatives in forestry education and research</w:t>
      </w:r>
      <w:r w:rsidR="001520CE">
        <w:rPr>
          <w:sz w:val="24"/>
          <w:szCs w:val="24"/>
        </w:rPr>
        <w:t>. Prof. Pulhin demonstrated their efforts to enhance UPLB’s internationalization through curricular review and revision of forestry education programs</w:t>
      </w:r>
      <w:r w:rsidR="00921DCC">
        <w:rPr>
          <w:sz w:val="24"/>
          <w:szCs w:val="24"/>
        </w:rPr>
        <w:t xml:space="preserve"> </w:t>
      </w:r>
      <w:r w:rsidR="0058577C">
        <w:rPr>
          <w:sz w:val="24"/>
          <w:szCs w:val="24"/>
        </w:rPr>
        <w:t>and the</w:t>
      </w:r>
      <w:r w:rsidR="00921DCC">
        <w:rPr>
          <w:sz w:val="24"/>
          <w:szCs w:val="24"/>
        </w:rPr>
        <w:t xml:space="preserve"> creation of interdisciplinary study </w:t>
      </w:r>
      <w:r w:rsidR="004A36DF">
        <w:rPr>
          <w:sz w:val="24"/>
          <w:szCs w:val="24"/>
        </w:rPr>
        <w:t>centers</w:t>
      </w:r>
      <w:r w:rsidR="001520CE">
        <w:rPr>
          <w:sz w:val="24"/>
          <w:szCs w:val="24"/>
        </w:rPr>
        <w:t xml:space="preserve">. He </w:t>
      </w:r>
      <w:r w:rsidR="00921DCC">
        <w:rPr>
          <w:sz w:val="24"/>
          <w:szCs w:val="24"/>
        </w:rPr>
        <w:t>highlighted the new proposed joint Master’s program in tropical biodiversity and conservation</w:t>
      </w:r>
      <w:r w:rsidR="0058577C">
        <w:rPr>
          <w:sz w:val="24"/>
          <w:szCs w:val="24"/>
        </w:rPr>
        <w:t>,</w:t>
      </w:r>
      <w:r w:rsidR="00921DCC">
        <w:rPr>
          <w:sz w:val="24"/>
          <w:szCs w:val="24"/>
        </w:rPr>
        <w:t xml:space="preserve"> which is in collaboration among</w:t>
      </w:r>
      <w:r w:rsidR="0058577C">
        <w:rPr>
          <w:sz w:val="24"/>
          <w:szCs w:val="24"/>
        </w:rPr>
        <w:t xml:space="preserve"> the</w:t>
      </w:r>
      <w:r w:rsidR="00921DCC">
        <w:rPr>
          <w:sz w:val="24"/>
          <w:szCs w:val="24"/>
        </w:rPr>
        <w:t xml:space="preserve"> Philippines, Indonesia</w:t>
      </w:r>
      <w:r w:rsidR="0058577C">
        <w:rPr>
          <w:sz w:val="24"/>
          <w:szCs w:val="24"/>
        </w:rPr>
        <w:t>,</w:t>
      </w:r>
      <w:r w:rsidR="00921DCC">
        <w:rPr>
          <w:sz w:val="24"/>
          <w:szCs w:val="24"/>
        </w:rPr>
        <w:t xml:space="preserve"> and Malaysia. At the end of this session, Prof. Pulhin discussed some challenges for fulfil</w:t>
      </w:r>
      <w:r w:rsidR="0058577C">
        <w:rPr>
          <w:sz w:val="24"/>
          <w:szCs w:val="24"/>
        </w:rPr>
        <w:t>ling</w:t>
      </w:r>
      <w:r w:rsidR="00921DCC">
        <w:rPr>
          <w:sz w:val="24"/>
          <w:szCs w:val="24"/>
        </w:rPr>
        <w:t xml:space="preserve"> their internationalization initiatives.</w:t>
      </w:r>
      <w:r w:rsidR="000A47ED">
        <w:rPr>
          <w:sz w:val="24"/>
          <w:szCs w:val="24"/>
        </w:rPr>
        <w:t xml:space="preserve"> </w:t>
      </w:r>
    </w:p>
    <w:p w:rsidR="00921DCC" w:rsidRDefault="00921DCC" w:rsidP="004B3C41">
      <w:pPr>
        <w:spacing w:line="360" w:lineRule="auto"/>
        <w:contextualSpacing/>
        <w:rPr>
          <w:sz w:val="24"/>
          <w:szCs w:val="24"/>
        </w:rPr>
      </w:pPr>
    </w:p>
    <w:p w:rsidR="00921DCC" w:rsidRPr="00306216" w:rsidRDefault="00921DCC" w:rsidP="004B3C41">
      <w:pPr>
        <w:spacing w:line="360" w:lineRule="auto"/>
        <w:contextualSpacing/>
        <w:rPr>
          <w:sz w:val="24"/>
          <w:szCs w:val="24"/>
        </w:rPr>
      </w:pPr>
      <w:r w:rsidRPr="00306216">
        <w:rPr>
          <w:sz w:val="24"/>
          <w:szCs w:val="24"/>
        </w:rPr>
        <w:t>After four case sharing</w:t>
      </w:r>
      <w:r w:rsidR="0058577C">
        <w:rPr>
          <w:sz w:val="24"/>
          <w:szCs w:val="24"/>
        </w:rPr>
        <w:t xml:space="preserve"> sessions</w:t>
      </w:r>
      <w:r w:rsidRPr="00306216">
        <w:rPr>
          <w:sz w:val="24"/>
          <w:szCs w:val="24"/>
        </w:rPr>
        <w:t xml:space="preserve">, </w:t>
      </w:r>
      <w:r w:rsidR="00B57E7F" w:rsidRPr="00306216">
        <w:rPr>
          <w:sz w:val="24"/>
          <w:szCs w:val="24"/>
        </w:rPr>
        <w:t xml:space="preserve">a discussion session continued the dialogue. </w:t>
      </w:r>
      <w:r w:rsidRPr="00306216">
        <w:rPr>
          <w:sz w:val="24"/>
          <w:szCs w:val="24"/>
        </w:rPr>
        <w:t xml:space="preserve">Mr. Qu </w:t>
      </w:r>
      <w:proofErr w:type="spellStart"/>
      <w:proofErr w:type="gramStart"/>
      <w:r w:rsidRPr="00306216">
        <w:rPr>
          <w:sz w:val="24"/>
          <w:szCs w:val="24"/>
        </w:rPr>
        <w:t>Gui</w:t>
      </w:r>
      <w:proofErr w:type="spellEnd"/>
      <w:proofErr w:type="gramEnd"/>
      <w:r w:rsidRPr="00306216">
        <w:rPr>
          <w:sz w:val="24"/>
          <w:szCs w:val="24"/>
        </w:rPr>
        <w:t xml:space="preserve"> Lin raised </w:t>
      </w:r>
      <w:r w:rsidR="0058577C">
        <w:rPr>
          <w:sz w:val="24"/>
          <w:szCs w:val="24"/>
        </w:rPr>
        <w:t xml:space="preserve">a </w:t>
      </w:r>
      <w:r w:rsidRPr="00306216">
        <w:rPr>
          <w:sz w:val="24"/>
          <w:szCs w:val="24"/>
        </w:rPr>
        <w:t>couple</w:t>
      </w:r>
      <w:r w:rsidR="00B57E7F" w:rsidRPr="00306216">
        <w:rPr>
          <w:sz w:val="24"/>
          <w:szCs w:val="24"/>
        </w:rPr>
        <w:t xml:space="preserve"> questions</w:t>
      </w:r>
      <w:r w:rsidR="0058577C">
        <w:rPr>
          <w:sz w:val="24"/>
          <w:szCs w:val="24"/>
        </w:rPr>
        <w:t>,</w:t>
      </w:r>
      <w:r w:rsidR="00B57E7F" w:rsidRPr="00306216">
        <w:rPr>
          <w:sz w:val="24"/>
          <w:szCs w:val="24"/>
        </w:rPr>
        <w:t xml:space="preserve"> such as what is behind the low enrolment in forestry education</w:t>
      </w:r>
      <w:r w:rsidR="0058577C">
        <w:rPr>
          <w:sz w:val="24"/>
          <w:szCs w:val="24"/>
        </w:rPr>
        <w:t>;</w:t>
      </w:r>
      <w:r w:rsidR="00B57E7F" w:rsidRPr="00306216">
        <w:rPr>
          <w:sz w:val="24"/>
          <w:szCs w:val="24"/>
        </w:rPr>
        <w:t xml:space="preserve"> forests are so important but why </w:t>
      </w:r>
      <w:r w:rsidR="0058577C">
        <w:rPr>
          <w:sz w:val="24"/>
          <w:szCs w:val="24"/>
        </w:rPr>
        <w:t>do they</w:t>
      </w:r>
      <w:r w:rsidR="00B57E7F" w:rsidRPr="00306216">
        <w:rPr>
          <w:sz w:val="24"/>
          <w:szCs w:val="24"/>
        </w:rPr>
        <w:t xml:space="preserve"> get neglected</w:t>
      </w:r>
      <w:r w:rsidR="0058577C">
        <w:rPr>
          <w:sz w:val="24"/>
          <w:szCs w:val="24"/>
        </w:rPr>
        <w:t>;</w:t>
      </w:r>
      <w:r w:rsidR="00B57E7F" w:rsidRPr="00306216">
        <w:rPr>
          <w:sz w:val="24"/>
          <w:szCs w:val="24"/>
        </w:rPr>
        <w:t xml:space="preserve"> </w:t>
      </w:r>
      <w:r w:rsidR="0058577C">
        <w:rPr>
          <w:sz w:val="24"/>
          <w:szCs w:val="24"/>
        </w:rPr>
        <w:t xml:space="preserve">and </w:t>
      </w:r>
      <w:r w:rsidR="00B57E7F" w:rsidRPr="00306216">
        <w:rPr>
          <w:sz w:val="24"/>
          <w:szCs w:val="24"/>
        </w:rPr>
        <w:t>what are the opportunities for forestry education in the context of climate change and green investment. Participants showed high passion</w:t>
      </w:r>
      <w:r w:rsidR="008B641F">
        <w:rPr>
          <w:sz w:val="24"/>
          <w:szCs w:val="24"/>
        </w:rPr>
        <w:t xml:space="preserve"> in their</w:t>
      </w:r>
      <w:r w:rsidR="00B57E7F" w:rsidRPr="00306216">
        <w:rPr>
          <w:sz w:val="24"/>
          <w:szCs w:val="24"/>
        </w:rPr>
        <w:t xml:space="preserve"> respon</w:t>
      </w:r>
      <w:r w:rsidR="008B641F">
        <w:rPr>
          <w:sz w:val="24"/>
          <w:szCs w:val="24"/>
        </w:rPr>
        <w:t>ses to</w:t>
      </w:r>
      <w:r w:rsidR="00B57E7F" w:rsidRPr="00306216">
        <w:rPr>
          <w:sz w:val="24"/>
          <w:szCs w:val="24"/>
        </w:rPr>
        <w:t xml:space="preserve"> those questions and discussions. It is </w:t>
      </w:r>
      <w:r w:rsidR="00306216" w:rsidRPr="00306216">
        <w:rPr>
          <w:sz w:val="24"/>
          <w:szCs w:val="24"/>
        </w:rPr>
        <w:t>widely agreed</w:t>
      </w:r>
      <w:r w:rsidR="00B57E7F" w:rsidRPr="00306216">
        <w:rPr>
          <w:sz w:val="24"/>
          <w:szCs w:val="24"/>
        </w:rPr>
        <w:t xml:space="preserve"> that limited funding, less incentive, low employment rate, geographical restriction, </w:t>
      </w:r>
      <w:r w:rsidR="00F12C6D">
        <w:rPr>
          <w:sz w:val="24"/>
          <w:szCs w:val="24"/>
        </w:rPr>
        <w:t>working environment</w:t>
      </w:r>
      <w:r w:rsidR="00B57E7F" w:rsidRPr="00306216">
        <w:rPr>
          <w:sz w:val="24"/>
          <w:szCs w:val="24"/>
        </w:rPr>
        <w:t>, etc</w:t>
      </w:r>
      <w:r w:rsidR="00306216" w:rsidRPr="00306216">
        <w:rPr>
          <w:sz w:val="24"/>
          <w:szCs w:val="24"/>
        </w:rPr>
        <w:t>.</w:t>
      </w:r>
      <w:r w:rsidR="00B57E7F" w:rsidRPr="00306216">
        <w:rPr>
          <w:sz w:val="24"/>
          <w:szCs w:val="24"/>
        </w:rPr>
        <w:t xml:space="preserve"> may be </w:t>
      </w:r>
      <w:r w:rsidR="006929B8">
        <w:rPr>
          <w:sz w:val="24"/>
          <w:szCs w:val="24"/>
        </w:rPr>
        <w:t xml:space="preserve">among </w:t>
      </w:r>
      <w:r w:rsidR="00B57E7F" w:rsidRPr="00306216">
        <w:rPr>
          <w:sz w:val="24"/>
          <w:szCs w:val="24"/>
        </w:rPr>
        <w:t xml:space="preserve">the major reasons for low enrolment in forestry education. </w:t>
      </w:r>
    </w:p>
    <w:p w:rsidR="004B3C41" w:rsidRPr="004B3C41" w:rsidRDefault="004B3C41" w:rsidP="004B3C41">
      <w:pPr>
        <w:spacing w:line="360" w:lineRule="auto"/>
        <w:contextualSpacing/>
      </w:pPr>
    </w:p>
    <w:p w:rsidR="00306216" w:rsidRDefault="00306216" w:rsidP="00306216">
      <w:pPr>
        <w:spacing w:line="360" w:lineRule="auto"/>
        <w:contextualSpacing/>
        <w:rPr>
          <w:sz w:val="24"/>
          <w:szCs w:val="24"/>
        </w:rPr>
      </w:pPr>
      <w:r>
        <w:rPr>
          <w:b/>
          <w:sz w:val="24"/>
          <w:szCs w:val="24"/>
        </w:rPr>
        <w:t xml:space="preserve">Case Sharing 5: </w:t>
      </w:r>
      <w:r w:rsidRPr="00306216">
        <w:rPr>
          <w:sz w:val="24"/>
          <w:szCs w:val="24"/>
        </w:rPr>
        <w:t>Dr. Chris Weston and Prof. Rod Keenan</w:t>
      </w:r>
      <w:r>
        <w:rPr>
          <w:sz w:val="24"/>
          <w:szCs w:val="24"/>
        </w:rPr>
        <w:t>,</w:t>
      </w:r>
      <w:r w:rsidRPr="00306216">
        <w:rPr>
          <w:sz w:val="24"/>
          <w:szCs w:val="24"/>
        </w:rPr>
        <w:t xml:space="preserve"> University of Mel</w:t>
      </w:r>
      <w:r>
        <w:rPr>
          <w:sz w:val="24"/>
          <w:szCs w:val="24"/>
        </w:rPr>
        <w:t xml:space="preserve">bourne, Dr. Rex Victor O. Cruz, </w:t>
      </w:r>
      <w:r w:rsidRPr="00306216">
        <w:rPr>
          <w:sz w:val="24"/>
          <w:szCs w:val="24"/>
        </w:rPr>
        <w:t xml:space="preserve">University of the Philippines Los </w:t>
      </w:r>
      <w:proofErr w:type="spellStart"/>
      <w:r w:rsidRPr="00306216">
        <w:rPr>
          <w:sz w:val="24"/>
          <w:szCs w:val="24"/>
        </w:rPr>
        <w:t>Banos</w:t>
      </w:r>
      <w:proofErr w:type="spellEnd"/>
      <w:r w:rsidR="001D60F5">
        <w:rPr>
          <w:sz w:val="24"/>
          <w:szCs w:val="24"/>
        </w:rPr>
        <w:t>,</w:t>
      </w:r>
      <w:r>
        <w:rPr>
          <w:sz w:val="24"/>
          <w:szCs w:val="24"/>
        </w:rPr>
        <w:t xml:space="preserve"> and </w:t>
      </w:r>
      <w:r w:rsidRPr="00306216">
        <w:rPr>
          <w:sz w:val="24"/>
          <w:szCs w:val="24"/>
        </w:rPr>
        <w:t>Dr. Houngphet Chanthavong</w:t>
      </w:r>
      <w:r>
        <w:rPr>
          <w:sz w:val="24"/>
          <w:szCs w:val="24"/>
        </w:rPr>
        <w:t xml:space="preserve">, Dean, Faculty of Forestry, </w:t>
      </w:r>
      <w:r w:rsidRPr="00306216">
        <w:rPr>
          <w:sz w:val="24"/>
          <w:szCs w:val="24"/>
        </w:rPr>
        <w:t>National University of Laos</w:t>
      </w:r>
      <w:r w:rsidR="004E1B11">
        <w:rPr>
          <w:sz w:val="24"/>
          <w:szCs w:val="24"/>
        </w:rPr>
        <w:t>,</w:t>
      </w:r>
      <w:r>
        <w:rPr>
          <w:sz w:val="24"/>
          <w:szCs w:val="24"/>
        </w:rPr>
        <w:t xml:space="preserve"> delivered a joint presentation in tertiary education collaboration across national borders – opportunities and challenges.</w:t>
      </w:r>
      <w:r w:rsidR="00E67CCE">
        <w:rPr>
          <w:sz w:val="24"/>
          <w:szCs w:val="24"/>
        </w:rPr>
        <w:t xml:space="preserve"> In this case sharing, the context for forestry education, benefits of the exchange across national borders</w:t>
      </w:r>
      <w:r w:rsidR="0069703D">
        <w:rPr>
          <w:sz w:val="24"/>
          <w:szCs w:val="24"/>
        </w:rPr>
        <w:t xml:space="preserve">, </w:t>
      </w:r>
      <w:r w:rsidR="001D60F5">
        <w:rPr>
          <w:sz w:val="24"/>
          <w:szCs w:val="24"/>
        </w:rPr>
        <w:t xml:space="preserve">and </w:t>
      </w:r>
      <w:r w:rsidR="0069703D">
        <w:rPr>
          <w:sz w:val="24"/>
          <w:szCs w:val="24"/>
        </w:rPr>
        <w:t>global issues for forestry education</w:t>
      </w:r>
      <w:r w:rsidR="00E67CCE">
        <w:rPr>
          <w:sz w:val="24"/>
          <w:szCs w:val="24"/>
        </w:rPr>
        <w:t xml:space="preserve"> were </w:t>
      </w:r>
      <w:r w:rsidR="0069703D">
        <w:rPr>
          <w:sz w:val="24"/>
          <w:szCs w:val="24"/>
        </w:rPr>
        <w:t xml:space="preserve">fully </w:t>
      </w:r>
      <w:r w:rsidR="00E67CCE">
        <w:rPr>
          <w:sz w:val="24"/>
          <w:szCs w:val="24"/>
        </w:rPr>
        <w:t xml:space="preserve">described. </w:t>
      </w:r>
      <w:r w:rsidR="0069703D">
        <w:rPr>
          <w:sz w:val="24"/>
          <w:szCs w:val="24"/>
        </w:rPr>
        <w:t xml:space="preserve">Collaboration based on research-led teaching collaborative learning will be one of the important methods in future forestry education. </w:t>
      </w:r>
      <w:r w:rsidR="007641B9">
        <w:rPr>
          <w:sz w:val="24"/>
          <w:szCs w:val="24"/>
        </w:rPr>
        <w:t xml:space="preserve"> </w:t>
      </w:r>
      <w:r w:rsidR="0069703D">
        <w:rPr>
          <w:sz w:val="24"/>
          <w:szCs w:val="24"/>
        </w:rPr>
        <w:lastRenderedPageBreak/>
        <w:t xml:space="preserve">Mutual course recognition and equitable access </w:t>
      </w:r>
      <w:r w:rsidR="00434229">
        <w:rPr>
          <w:sz w:val="24"/>
          <w:szCs w:val="24"/>
        </w:rPr>
        <w:t xml:space="preserve">should be </w:t>
      </w:r>
      <w:r w:rsidR="0069703D">
        <w:rPr>
          <w:sz w:val="24"/>
          <w:szCs w:val="24"/>
        </w:rPr>
        <w:t>the focus</w:t>
      </w:r>
      <w:r w:rsidR="0069703D" w:rsidRPr="0069703D">
        <w:rPr>
          <w:sz w:val="24"/>
          <w:szCs w:val="24"/>
        </w:rPr>
        <w:t xml:space="preserve"> </w:t>
      </w:r>
      <w:r w:rsidR="0069703D">
        <w:rPr>
          <w:sz w:val="24"/>
          <w:szCs w:val="24"/>
        </w:rPr>
        <w:t>when developing cross national programs. This group also introduc</w:t>
      </w:r>
      <w:r w:rsidR="007641B9">
        <w:rPr>
          <w:sz w:val="24"/>
          <w:szCs w:val="24"/>
        </w:rPr>
        <w:t>ed the exi</w:t>
      </w:r>
      <w:r w:rsidR="006929B8">
        <w:rPr>
          <w:sz w:val="24"/>
          <w:szCs w:val="24"/>
        </w:rPr>
        <w:t>s</w:t>
      </w:r>
      <w:r w:rsidR="007641B9">
        <w:rPr>
          <w:sz w:val="24"/>
          <w:szCs w:val="24"/>
        </w:rPr>
        <w:t>ting platforms for</w:t>
      </w:r>
      <w:r w:rsidR="0069703D">
        <w:rPr>
          <w:sz w:val="24"/>
          <w:szCs w:val="24"/>
        </w:rPr>
        <w:t xml:space="preserve"> </w:t>
      </w:r>
      <w:r w:rsidR="007641B9">
        <w:rPr>
          <w:sz w:val="24"/>
          <w:szCs w:val="24"/>
        </w:rPr>
        <w:t>collaboration in the region and the research-led collaboration between University of Melbourne and National University of Laos.</w:t>
      </w:r>
    </w:p>
    <w:p w:rsidR="00434229" w:rsidRDefault="00434229" w:rsidP="00306216">
      <w:pPr>
        <w:spacing w:line="360" w:lineRule="auto"/>
        <w:contextualSpacing/>
        <w:rPr>
          <w:sz w:val="24"/>
          <w:szCs w:val="24"/>
        </w:rPr>
      </w:pPr>
    </w:p>
    <w:p w:rsidR="007641B9" w:rsidRDefault="007641B9" w:rsidP="00306216">
      <w:pPr>
        <w:spacing w:line="360" w:lineRule="auto"/>
        <w:contextualSpacing/>
        <w:rPr>
          <w:sz w:val="24"/>
          <w:szCs w:val="24"/>
        </w:rPr>
      </w:pPr>
      <w:r w:rsidRPr="007641B9">
        <w:rPr>
          <w:b/>
          <w:sz w:val="24"/>
          <w:szCs w:val="24"/>
        </w:rPr>
        <w:t>Case Sharing 6</w:t>
      </w:r>
      <w:r>
        <w:rPr>
          <w:b/>
          <w:sz w:val="24"/>
          <w:szCs w:val="24"/>
        </w:rPr>
        <w:t xml:space="preserve">: </w:t>
      </w:r>
      <w:r w:rsidR="00907E21" w:rsidRPr="00907E21">
        <w:rPr>
          <w:sz w:val="24"/>
          <w:szCs w:val="24"/>
        </w:rPr>
        <w:t xml:space="preserve">Dr. </w:t>
      </w:r>
      <w:proofErr w:type="spellStart"/>
      <w:r w:rsidR="00907E21" w:rsidRPr="00907E21">
        <w:rPr>
          <w:sz w:val="24"/>
          <w:szCs w:val="24"/>
        </w:rPr>
        <w:t>Gamini</w:t>
      </w:r>
      <w:proofErr w:type="spellEnd"/>
      <w:r w:rsidR="00907E21" w:rsidRPr="00907E21">
        <w:rPr>
          <w:sz w:val="24"/>
          <w:szCs w:val="24"/>
        </w:rPr>
        <w:t xml:space="preserve"> Pushpakumara, Dean, Faculty of Agriculture, University of Peradeniya</w:t>
      </w:r>
      <w:r w:rsidR="00907E21">
        <w:rPr>
          <w:sz w:val="24"/>
          <w:szCs w:val="24"/>
        </w:rPr>
        <w:t>, Sri Lanka</w:t>
      </w:r>
      <w:r w:rsidR="004E1B11">
        <w:rPr>
          <w:sz w:val="24"/>
          <w:szCs w:val="24"/>
        </w:rPr>
        <w:t>,</w:t>
      </w:r>
      <w:r w:rsidR="00907E21">
        <w:rPr>
          <w:sz w:val="24"/>
          <w:szCs w:val="24"/>
        </w:rPr>
        <w:t xml:space="preserve"> introduced the forestry education status and revealed that </w:t>
      </w:r>
      <w:r w:rsidR="0028523F">
        <w:rPr>
          <w:sz w:val="24"/>
          <w:szCs w:val="24"/>
        </w:rPr>
        <w:t xml:space="preserve">there </w:t>
      </w:r>
      <w:r w:rsidR="00434229">
        <w:rPr>
          <w:sz w:val="24"/>
          <w:szCs w:val="24"/>
        </w:rPr>
        <w:t xml:space="preserve">is </w:t>
      </w:r>
      <w:r w:rsidR="00907E21">
        <w:rPr>
          <w:sz w:val="24"/>
          <w:szCs w:val="24"/>
        </w:rPr>
        <w:t>no undergraduate forestry degree due to l</w:t>
      </w:r>
      <w:r w:rsidR="0028523F">
        <w:rPr>
          <w:sz w:val="24"/>
          <w:szCs w:val="24"/>
        </w:rPr>
        <w:t>ow</w:t>
      </w:r>
      <w:r w:rsidR="00907E21">
        <w:rPr>
          <w:sz w:val="24"/>
          <w:szCs w:val="24"/>
        </w:rPr>
        <w:t xml:space="preserve"> importance of the forestry industry in Sri Lanka. Changes </w:t>
      </w:r>
      <w:r w:rsidR="00434229">
        <w:rPr>
          <w:sz w:val="24"/>
          <w:szCs w:val="24"/>
        </w:rPr>
        <w:t xml:space="preserve">are </w:t>
      </w:r>
      <w:r w:rsidR="00907E21">
        <w:rPr>
          <w:sz w:val="24"/>
          <w:szCs w:val="24"/>
        </w:rPr>
        <w:t>needed to improve forestry education in Sri Lanka</w:t>
      </w:r>
      <w:r w:rsidR="00434229">
        <w:rPr>
          <w:sz w:val="24"/>
          <w:szCs w:val="24"/>
        </w:rPr>
        <w:t>,</w:t>
      </w:r>
      <w:r w:rsidR="00907E21">
        <w:rPr>
          <w:sz w:val="24"/>
          <w:szCs w:val="24"/>
        </w:rPr>
        <w:t xml:space="preserve"> and </w:t>
      </w:r>
      <w:r w:rsidR="0028523F">
        <w:rPr>
          <w:sz w:val="24"/>
          <w:szCs w:val="24"/>
        </w:rPr>
        <w:t>u</w:t>
      </w:r>
      <w:r w:rsidR="00907E21">
        <w:rPr>
          <w:sz w:val="24"/>
          <w:szCs w:val="24"/>
        </w:rPr>
        <w:t>niversities are trying to be the agent to bring in new partnerships with international universities, organizations</w:t>
      </w:r>
      <w:r w:rsidR="00434229">
        <w:rPr>
          <w:sz w:val="24"/>
          <w:szCs w:val="24"/>
        </w:rPr>
        <w:t>,</w:t>
      </w:r>
      <w:r w:rsidR="00907E21">
        <w:rPr>
          <w:sz w:val="24"/>
          <w:szCs w:val="24"/>
        </w:rPr>
        <w:t xml:space="preserve"> and institutes. </w:t>
      </w:r>
    </w:p>
    <w:p w:rsidR="00434229" w:rsidRDefault="00434229" w:rsidP="00306216">
      <w:pPr>
        <w:spacing w:line="360" w:lineRule="auto"/>
        <w:contextualSpacing/>
        <w:rPr>
          <w:sz w:val="24"/>
          <w:szCs w:val="24"/>
        </w:rPr>
      </w:pPr>
    </w:p>
    <w:p w:rsidR="00907E21" w:rsidRDefault="00907E21" w:rsidP="00306216">
      <w:pPr>
        <w:spacing w:line="360" w:lineRule="auto"/>
        <w:contextualSpacing/>
        <w:rPr>
          <w:sz w:val="24"/>
          <w:szCs w:val="24"/>
        </w:rPr>
      </w:pPr>
      <w:r w:rsidRPr="00907E21">
        <w:rPr>
          <w:b/>
          <w:sz w:val="24"/>
          <w:szCs w:val="24"/>
        </w:rPr>
        <w:t>Case Sharing 7:</w:t>
      </w:r>
      <w:r>
        <w:rPr>
          <w:b/>
          <w:sz w:val="24"/>
          <w:szCs w:val="24"/>
        </w:rPr>
        <w:t xml:space="preserve"> </w:t>
      </w:r>
      <w:r w:rsidRPr="00BA3F61">
        <w:rPr>
          <w:sz w:val="24"/>
          <w:szCs w:val="24"/>
        </w:rPr>
        <w:t xml:space="preserve">Dr. M. Al-Amin, </w:t>
      </w:r>
      <w:r w:rsidR="00BA3F61" w:rsidRPr="00BA3F61">
        <w:rPr>
          <w:sz w:val="24"/>
          <w:szCs w:val="24"/>
        </w:rPr>
        <w:t>Dean, Institute of Forestry and Environmental Sciences</w:t>
      </w:r>
      <w:r w:rsidR="00BA3F61">
        <w:rPr>
          <w:sz w:val="24"/>
          <w:szCs w:val="24"/>
        </w:rPr>
        <w:t>,</w:t>
      </w:r>
      <w:r w:rsidR="00BA3F61" w:rsidRPr="00BA3F61">
        <w:rPr>
          <w:sz w:val="24"/>
          <w:szCs w:val="24"/>
        </w:rPr>
        <w:t xml:space="preserve"> Chittagong University</w:t>
      </w:r>
      <w:r w:rsidR="004E1B11">
        <w:rPr>
          <w:sz w:val="24"/>
          <w:szCs w:val="24"/>
        </w:rPr>
        <w:t>,</w:t>
      </w:r>
      <w:r w:rsidR="00BA3F61">
        <w:rPr>
          <w:b/>
          <w:sz w:val="24"/>
          <w:szCs w:val="24"/>
        </w:rPr>
        <w:t xml:space="preserve"> </w:t>
      </w:r>
      <w:r w:rsidR="00BA3F61">
        <w:rPr>
          <w:sz w:val="24"/>
          <w:szCs w:val="24"/>
        </w:rPr>
        <w:t xml:space="preserve">briefly reviewed the history of forestry education in Bangladesh. He mentioned support from international universities and organizations </w:t>
      </w:r>
      <w:r w:rsidR="00434229">
        <w:rPr>
          <w:sz w:val="24"/>
          <w:szCs w:val="24"/>
        </w:rPr>
        <w:t xml:space="preserve">that have </w:t>
      </w:r>
      <w:r w:rsidR="00BA3F61">
        <w:rPr>
          <w:sz w:val="24"/>
          <w:szCs w:val="24"/>
        </w:rPr>
        <w:t>contributed to the development of forestry education</w:t>
      </w:r>
      <w:r w:rsidR="00434229">
        <w:rPr>
          <w:sz w:val="24"/>
          <w:szCs w:val="24"/>
        </w:rPr>
        <w:t>,</w:t>
      </w:r>
      <w:r w:rsidR="00BA3F61">
        <w:rPr>
          <w:sz w:val="24"/>
          <w:szCs w:val="24"/>
        </w:rPr>
        <w:t xml:space="preserve"> </w:t>
      </w:r>
      <w:r w:rsidR="00D512FC">
        <w:rPr>
          <w:sz w:val="24"/>
          <w:szCs w:val="24"/>
        </w:rPr>
        <w:t xml:space="preserve">especially </w:t>
      </w:r>
      <w:r w:rsidR="00434229">
        <w:rPr>
          <w:sz w:val="24"/>
          <w:szCs w:val="24"/>
        </w:rPr>
        <w:t xml:space="preserve">the </w:t>
      </w:r>
      <w:r w:rsidR="00D512FC">
        <w:rPr>
          <w:sz w:val="24"/>
          <w:szCs w:val="24"/>
        </w:rPr>
        <w:t xml:space="preserve">establishment of the </w:t>
      </w:r>
      <w:r w:rsidR="00D512FC" w:rsidRPr="00BA3F61">
        <w:rPr>
          <w:sz w:val="24"/>
          <w:szCs w:val="24"/>
        </w:rPr>
        <w:t>Institute of Forestry and Environmental Sciences</w:t>
      </w:r>
      <w:r w:rsidR="00D512FC">
        <w:rPr>
          <w:sz w:val="24"/>
          <w:szCs w:val="24"/>
        </w:rPr>
        <w:t xml:space="preserve">, </w:t>
      </w:r>
      <w:r w:rsidR="00D512FC" w:rsidRPr="00BA3F61">
        <w:rPr>
          <w:sz w:val="24"/>
          <w:szCs w:val="24"/>
        </w:rPr>
        <w:t>Chittagong University</w:t>
      </w:r>
      <w:r w:rsidR="00D512FC">
        <w:rPr>
          <w:sz w:val="24"/>
          <w:szCs w:val="24"/>
        </w:rPr>
        <w:t>. Dr. Amin also analyzed the weakness</w:t>
      </w:r>
      <w:r w:rsidR="00434229">
        <w:rPr>
          <w:sz w:val="24"/>
          <w:szCs w:val="24"/>
        </w:rPr>
        <w:t>es</w:t>
      </w:r>
      <w:r w:rsidR="00D512FC">
        <w:rPr>
          <w:sz w:val="24"/>
          <w:szCs w:val="24"/>
        </w:rPr>
        <w:t xml:space="preserve"> and strength</w:t>
      </w:r>
      <w:r w:rsidR="00434229">
        <w:rPr>
          <w:sz w:val="24"/>
          <w:szCs w:val="24"/>
        </w:rPr>
        <w:t>s</w:t>
      </w:r>
      <w:r w:rsidR="00D512FC">
        <w:rPr>
          <w:sz w:val="24"/>
          <w:szCs w:val="24"/>
        </w:rPr>
        <w:t xml:space="preserve"> </w:t>
      </w:r>
      <w:r w:rsidR="00434229">
        <w:rPr>
          <w:sz w:val="24"/>
          <w:szCs w:val="24"/>
        </w:rPr>
        <w:t>of</w:t>
      </w:r>
      <w:r w:rsidR="00D512FC">
        <w:rPr>
          <w:sz w:val="24"/>
          <w:szCs w:val="24"/>
        </w:rPr>
        <w:t xml:space="preserve"> collaborative research projects.</w:t>
      </w:r>
    </w:p>
    <w:p w:rsidR="00434229" w:rsidRDefault="00434229" w:rsidP="00306216">
      <w:pPr>
        <w:spacing w:line="360" w:lineRule="auto"/>
        <w:contextualSpacing/>
        <w:rPr>
          <w:sz w:val="24"/>
          <w:szCs w:val="24"/>
        </w:rPr>
      </w:pPr>
    </w:p>
    <w:p w:rsidR="00D512FC" w:rsidRDefault="00D512FC" w:rsidP="00306216">
      <w:pPr>
        <w:spacing w:line="360" w:lineRule="auto"/>
        <w:contextualSpacing/>
        <w:rPr>
          <w:sz w:val="24"/>
          <w:szCs w:val="24"/>
        </w:rPr>
      </w:pPr>
      <w:r w:rsidRPr="00D512FC">
        <w:rPr>
          <w:b/>
          <w:sz w:val="24"/>
          <w:szCs w:val="24"/>
        </w:rPr>
        <w:t>Case Sharing 8</w:t>
      </w:r>
      <w:r>
        <w:rPr>
          <w:b/>
          <w:sz w:val="24"/>
          <w:szCs w:val="24"/>
        </w:rPr>
        <w:t xml:space="preserve">: </w:t>
      </w:r>
      <w:r w:rsidR="00775002" w:rsidRPr="00775002">
        <w:rPr>
          <w:sz w:val="24"/>
          <w:szCs w:val="24"/>
        </w:rPr>
        <w:t>Mr.</w:t>
      </w:r>
      <w:r w:rsidR="00775002">
        <w:rPr>
          <w:b/>
          <w:sz w:val="24"/>
          <w:szCs w:val="24"/>
        </w:rPr>
        <w:t xml:space="preserve"> </w:t>
      </w:r>
      <w:r w:rsidR="00775002" w:rsidRPr="00775002">
        <w:rPr>
          <w:sz w:val="24"/>
          <w:szCs w:val="24"/>
        </w:rPr>
        <w:t xml:space="preserve">Mika </w:t>
      </w:r>
      <w:proofErr w:type="spellStart"/>
      <w:r w:rsidR="00775002" w:rsidRPr="00775002">
        <w:rPr>
          <w:sz w:val="24"/>
          <w:szCs w:val="24"/>
        </w:rPr>
        <w:t>Rekola</w:t>
      </w:r>
      <w:proofErr w:type="spellEnd"/>
      <w:r w:rsidR="00775002" w:rsidRPr="00775002">
        <w:rPr>
          <w:b/>
          <w:sz w:val="24"/>
          <w:szCs w:val="24"/>
        </w:rPr>
        <w:t xml:space="preserve"> </w:t>
      </w:r>
      <w:r w:rsidR="00775002" w:rsidRPr="00775002">
        <w:rPr>
          <w:sz w:val="24"/>
          <w:szCs w:val="24"/>
        </w:rPr>
        <w:t xml:space="preserve">from </w:t>
      </w:r>
      <w:r w:rsidR="00446255" w:rsidRPr="00446255">
        <w:rPr>
          <w:sz w:val="24"/>
          <w:szCs w:val="24"/>
        </w:rPr>
        <w:t>IUFRO-IFSA Joint Task Force</w:t>
      </w:r>
      <w:r w:rsidR="00446255">
        <w:rPr>
          <w:sz w:val="24"/>
          <w:szCs w:val="24"/>
        </w:rPr>
        <w:t xml:space="preserve"> on Forestry Education presented a new </w:t>
      </w:r>
      <w:r w:rsidR="007353D1">
        <w:rPr>
          <w:sz w:val="24"/>
          <w:szCs w:val="24"/>
        </w:rPr>
        <w:t>project,</w:t>
      </w:r>
      <w:r w:rsidR="00446255">
        <w:rPr>
          <w:sz w:val="24"/>
          <w:szCs w:val="24"/>
        </w:rPr>
        <w:t xml:space="preserve"> Global Outlook on Forest Education (GOFE)</w:t>
      </w:r>
      <w:r w:rsidR="00E20652">
        <w:rPr>
          <w:sz w:val="24"/>
          <w:szCs w:val="24"/>
        </w:rPr>
        <w:t xml:space="preserve">. The aim of this project is to </w:t>
      </w:r>
      <w:r w:rsidR="00E20652" w:rsidRPr="00E20652">
        <w:rPr>
          <w:sz w:val="24"/>
          <w:szCs w:val="24"/>
        </w:rPr>
        <w:t xml:space="preserve">analyze competences from forest science (FS) centered curricula and multiple ecosystems curricula, </w:t>
      </w:r>
      <w:r w:rsidR="00974881">
        <w:rPr>
          <w:sz w:val="24"/>
          <w:szCs w:val="24"/>
        </w:rPr>
        <w:t>complete</w:t>
      </w:r>
      <w:r w:rsidR="00974881" w:rsidRPr="00E20652">
        <w:rPr>
          <w:sz w:val="24"/>
          <w:szCs w:val="24"/>
        </w:rPr>
        <w:t xml:space="preserve"> </w:t>
      </w:r>
      <w:r w:rsidR="00E20652" w:rsidRPr="00E20652">
        <w:rPr>
          <w:sz w:val="24"/>
          <w:szCs w:val="24"/>
        </w:rPr>
        <w:t>a comprehensive analysis of</w:t>
      </w:r>
      <w:r w:rsidR="00974881">
        <w:rPr>
          <w:sz w:val="24"/>
          <w:szCs w:val="24"/>
        </w:rPr>
        <w:t xml:space="preserve"> gaps at the</w:t>
      </w:r>
      <w:r w:rsidR="00E20652" w:rsidRPr="00E20652">
        <w:rPr>
          <w:sz w:val="24"/>
          <w:szCs w:val="24"/>
        </w:rPr>
        <w:t xml:space="preserve"> international scale using up-to-date scientific methods</w:t>
      </w:r>
      <w:r w:rsidR="00974881">
        <w:rPr>
          <w:sz w:val="24"/>
          <w:szCs w:val="24"/>
        </w:rPr>
        <w:t>,</w:t>
      </w:r>
      <w:r w:rsidR="00E20652">
        <w:rPr>
          <w:sz w:val="24"/>
          <w:szCs w:val="24"/>
        </w:rPr>
        <w:t xml:space="preserve"> and </w:t>
      </w:r>
      <w:r w:rsidR="00E20652" w:rsidRPr="00E20652">
        <w:rPr>
          <w:sz w:val="24"/>
          <w:szCs w:val="24"/>
          <w:lang w:val="en-GB"/>
        </w:rPr>
        <w:t xml:space="preserve">analyse the possibilities of new learning methods and approaches, especially those </w:t>
      </w:r>
      <w:r w:rsidR="00E20652" w:rsidRPr="00E20652">
        <w:rPr>
          <w:sz w:val="24"/>
          <w:szCs w:val="24"/>
        </w:rPr>
        <w:t>related to e-learning and L</w:t>
      </w:r>
      <w:r w:rsidR="00E20652">
        <w:rPr>
          <w:sz w:val="24"/>
          <w:szCs w:val="24"/>
        </w:rPr>
        <w:t xml:space="preserve">ife </w:t>
      </w:r>
      <w:r w:rsidR="00E20652" w:rsidRPr="00E20652">
        <w:rPr>
          <w:sz w:val="24"/>
          <w:szCs w:val="24"/>
        </w:rPr>
        <w:t>L</w:t>
      </w:r>
      <w:r w:rsidR="00E20652">
        <w:rPr>
          <w:sz w:val="24"/>
          <w:szCs w:val="24"/>
        </w:rPr>
        <w:t xml:space="preserve">ong </w:t>
      </w:r>
      <w:r w:rsidR="00E20652" w:rsidRPr="00E20652">
        <w:rPr>
          <w:sz w:val="24"/>
          <w:szCs w:val="24"/>
        </w:rPr>
        <w:t>L</w:t>
      </w:r>
      <w:r w:rsidR="00E20652">
        <w:rPr>
          <w:sz w:val="24"/>
          <w:szCs w:val="24"/>
        </w:rPr>
        <w:t>earning.</w:t>
      </w:r>
      <w:r w:rsidR="00775002">
        <w:rPr>
          <w:sz w:val="24"/>
          <w:szCs w:val="24"/>
        </w:rPr>
        <w:t xml:space="preserve"> A </w:t>
      </w:r>
      <w:proofErr w:type="spellStart"/>
      <w:r w:rsidR="00775002">
        <w:rPr>
          <w:sz w:val="24"/>
          <w:szCs w:val="24"/>
        </w:rPr>
        <w:t>behavio</w:t>
      </w:r>
      <w:r w:rsidR="00974881">
        <w:rPr>
          <w:sz w:val="24"/>
          <w:szCs w:val="24"/>
        </w:rPr>
        <w:t>u</w:t>
      </w:r>
      <w:r w:rsidR="00775002">
        <w:rPr>
          <w:sz w:val="24"/>
          <w:szCs w:val="24"/>
        </w:rPr>
        <w:t>ral</w:t>
      </w:r>
      <w:proofErr w:type="spellEnd"/>
      <w:r w:rsidR="00775002">
        <w:rPr>
          <w:sz w:val="24"/>
          <w:szCs w:val="24"/>
        </w:rPr>
        <w:t xml:space="preserve"> event interview is be</w:t>
      </w:r>
      <w:r w:rsidR="00974881">
        <w:rPr>
          <w:sz w:val="24"/>
          <w:szCs w:val="24"/>
        </w:rPr>
        <w:t>ing</w:t>
      </w:r>
      <w:r w:rsidR="00775002">
        <w:rPr>
          <w:sz w:val="24"/>
          <w:szCs w:val="24"/>
        </w:rPr>
        <w:t xml:space="preserve"> conducted</w:t>
      </w:r>
      <w:r w:rsidR="00974881">
        <w:rPr>
          <w:sz w:val="24"/>
          <w:szCs w:val="24"/>
        </w:rPr>
        <w:t>, with the results being produced for</w:t>
      </w:r>
      <w:r w:rsidR="00775002">
        <w:rPr>
          <w:sz w:val="24"/>
          <w:szCs w:val="24"/>
        </w:rPr>
        <w:t xml:space="preserve"> IUFRO</w:t>
      </w:r>
      <w:r w:rsidR="00974881">
        <w:rPr>
          <w:sz w:val="24"/>
          <w:szCs w:val="24"/>
        </w:rPr>
        <w:t>’s</w:t>
      </w:r>
      <w:r w:rsidR="00775002">
        <w:rPr>
          <w:sz w:val="24"/>
          <w:szCs w:val="24"/>
        </w:rPr>
        <w:t xml:space="preserve"> 125</w:t>
      </w:r>
      <w:r w:rsidR="00775002" w:rsidRPr="00775002">
        <w:rPr>
          <w:sz w:val="24"/>
          <w:szCs w:val="24"/>
          <w:vertAlign w:val="superscript"/>
        </w:rPr>
        <w:t>th</w:t>
      </w:r>
      <w:r w:rsidR="00775002">
        <w:rPr>
          <w:sz w:val="24"/>
          <w:szCs w:val="24"/>
        </w:rPr>
        <w:t xml:space="preserve"> Anniversary Congress. Local teams </w:t>
      </w:r>
      <w:r w:rsidR="00974881">
        <w:rPr>
          <w:sz w:val="24"/>
          <w:szCs w:val="24"/>
        </w:rPr>
        <w:t>involved with</w:t>
      </w:r>
      <w:r w:rsidR="00775002">
        <w:rPr>
          <w:sz w:val="24"/>
          <w:szCs w:val="24"/>
        </w:rPr>
        <w:t xml:space="preserve"> this project are call</w:t>
      </w:r>
      <w:r w:rsidR="00974881">
        <w:rPr>
          <w:sz w:val="24"/>
          <w:szCs w:val="24"/>
        </w:rPr>
        <w:t>ing</w:t>
      </w:r>
      <w:r w:rsidR="00775002">
        <w:rPr>
          <w:sz w:val="24"/>
          <w:szCs w:val="24"/>
        </w:rPr>
        <w:t xml:space="preserve"> for professors and students</w:t>
      </w:r>
      <w:r w:rsidR="00974881">
        <w:rPr>
          <w:sz w:val="24"/>
          <w:szCs w:val="24"/>
        </w:rPr>
        <w:t xml:space="preserve"> to participate</w:t>
      </w:r>
      <w:r w:rsidR="00775002">
        <w:rPr>
          <w:sz w:val="24"/>
          <w:szCs w:val="24"/>
        </w:rPr>
        <w:t>.</w:t>
      </w:r>
    </w:p>
    <w:p w:rsidR="007353D1" w:rsidRDefault="007353D1" w:rsidP="00306216">
      <w:pPr>
        <w:spacing w:line="360" w:lineRule="auto"/>
        <w:contextualSpacing/>
        <w:rPr>
          <w:sz w:val="24"/>
          <w:szCs w:val="24"/>
        </w:rPr>
      </w:pPr>
    </w:p>
    <w:p w:rsidR="00775002" w:rsidRDefault="00775002" w:rsidP="00306216">
      <w:pPr>
        <w:spacing w:line="360" w:lineRule="auto"/>
        <w:contextualSpacing/>
        <w:rPr>
          <w:sz w:val="24"/>
          <w:szCs w:val="24"/>
        </w:rPr>
      </w:pPr>
      <w:r>
        <w:rPr>
          <w:b/>
          <w:sz w:val="24"/>
          <w:szCs w:val="24"/>
        </w:rPr>
        <w:t xml:space="preserve">Additional </w:t>
      </w:r>
      <w:r w:rsidRPr="00775002">
        <w:rPr>
          <w:b/>
          <w:sz w:val="24"/>
          <w:szCs w:val="24"/>
        </w:rPr>
        <w:t>Case Sharing 9:</w:t>
      </w:r>
      <w:r>
        <w:rPr>
          <w:b/>
          <w:sz w:val="24"/>
          <w:szCs w:val="24"/>
        </w:rPr>
        <w:t xml:space="preserve"> </w:t>
      </w:r>
      <w:proofErr w:type="spellStart"/>
      <w:r w:rsidRPr="00775002">
        <w:rPr>
          <w:sz w:val="24"/>
          <w:szCs w:val="24"/>
        </w:rPr>
        <w:t>Dr.</w:t>
      </w:r>
      <w:r>
        <w:rPr>
          <w:sz w:val="24"/>
          <w:szCs w:val="24"/>
        </w:rPr>
        <w:t>Von</w:t>
      </w:r>
      <w:proofErr w:type="spellEnd"/>
      <w:r>
        <w:rPr>
          <w:sz w:val="24"/>
          <w:szCs w:val="24"/>
        </w:rPr>
        <w:t xml:space="preserve"> Monin, Dean of Forestry Faculty, </w:t>
      </w:r>
      <w:r w:rsidRPr="00775002">
        <w:rPr>
          <w:sz w:val="24"/>
          <w:szCs w:val="24"/>
        </w:rPr>
        <w:t>R</w:t>
      </w:r>
      <w:r>
        <w:rPr>
          <w:sz w:val="24"/>
          <w:szCs w:val="24"/>
        </w:rPr>
        <w:t xml:space="preserve">oyal </w:t>
      </w:r>
      <w:r w:rsidRPr="00775002">
        <w:rPr>
          <w:sz w:val="24"/>
          <w:szCs w:val="24"/>
        </w:rPr>
        <w:t>U</w:t>
      </w:r>
      <w:r>
        <w:rPr>
          <w:sz w:val="24"/>
          <w:szCs w:val="24"/>
        </w:rPr>
        <w:t xml:space="preserve">niversity of </w:t>
      </w:r>
      <w:r w:rsidRPr="00775002">
        <w:rPr>
          <w:sz w:val="24"/>
          <w:szCs w:val="24"/>
        </w:rPr>
        <w:t>Agriculture</w:t>
      </w:r>
      <w:r>
        <w:rPr>
          <w:sz w:val="24"/>
          <w:szCs w:val="24"/>
        </w:rPr>
        <w:t xml:space="preserve"> (RUV)</w:t>
      </w:r>
      <w:r w:rsidRPr="00775002">
        <w:rPr>
          <w:sz w:val="24"/>
          <w:szCs w:val="24"/>
        </w:rPr>
        <w:t>, Cambodia</w:t>
      </w:r>
      <w:r w:rsidR="004E1B11">
        <w:rPr>
          <w:sz w:val="24"/>
          <w:szCs w:val="24"/>
        </w:rPr>
        <w:t>,</w:t>
      </w:r>
      <w:r>
        <w:rPr>
          <w:sz w:val="24"/>
          <w:szCs w:val="24"/>
        </w:rPr>
        <w:t xml:space="preserve"> took this opportunity to introduce RUV and involvement of RU</w:t>
      </w:r>
      <w:r w:rsidR="004E1B11">
        <w:rPr>
          <w:sz w:val="24"/>
          <w:szCs w:val="24"/>
        </w:rPr>
        <w:t>V</w:t>
      </w:r>
      <w:r>
        <w:rPr>
          <w:sz w:val="24"/>
          <w:szCs w:val="24"/>
        </w:rPr>
        <w:t xml:space="preserve"> </w:t>
      </w:r>
      <w:r w:rsidR="00AB1D8C">
        <w:rPr>
          <w:sz w:val="24"/>
          <w:szCs w:val="24"/>
        </w:rPr>
        <w:t>in</w:t>
      </w:r>
      <w:r>
        <w:rPr>
          <w:sz w:val="24"/>
          <w:szCs w:val="24"/>
        </w:rPr>
        <w:t xml:space="preserve"> forestry education. He mentioned that forestry is not an attractive subject in Cambodia</w:t>
      </w:r>
      <w:r w:rsidR="00AB1D8C">
        <w:rPr>
          <w:sz w:val="24"/>
          <w:szCs w:val="24"/>
        </w:rPr>
        <w:t>,</w:t>
      </w:r>
      <w:r>
        <w:rPr>
          <w:sz w:val="24"/>
          <w:szCs w:val="24"/>
        </w:rPr>
        <w:t xml:space="preserve"> and they have limited human resources and facilities</w:t>
      </w:r>
      <w:r w:rsidR="00D17D37">
        <w:rPr>
          <w:sz w:val="24"/>
          <w:szCs w:val="24"/>
        </w:rPr>
        <w:t xml:space="preserve"> to support forestry education</w:t>
      </w:r>
      <w:r w:rsidR="00AB1D8C">
        <w:rPr>
          <w:sz w:val="24"/>
          <w:szCs w:val="24"/>
        </w:rPr>
        <w:t>.</w:t>
      </w:r>
      <w:r w:rsidR="00D17D37">
        <w:rPr>
          <w:sz w:val="24"/>
          <w:szCs w:val="24"/>
        </w:rPr>
        <w:t xml:space="preserve"> </w:t>
      </w:r>
      <w:r w:rsidR="00AB1D8C">
        <w:rPr>
          <w:sz w:val="24"/>
          <w:szCs w:val="24"/>
        </w:rPr>
        <w:t>H</w:t>
      </w:r>
      <w:r w:rsidR="00D17D37">
        <w:rPr>
          <w:sz w:val="24"/>
          <w:szCs w:val="24"/>
        </w:rPr>
        <w:t>owever, opportunities still exist in Cambodia as forestry plays</w:t>
      </w:r>
      <w:r w:rsidR="00AB1D8C">
        <w:rPr>
          <w:sz w:val="24"/>
          <w:szCs w:val="24"/>
        </w:rPr>
        <w:t xml:space="preserve"> an</w:t>
      </w:r>
      <w:r w:rsidR="00D17D37">
        <w:rPr>
          <w:sz w:val="24"/>
          <w:szCs w:val="24"/>
        </w:rPr>
        <w:t xml:space="preserve"> important role in many sectors. </w:t>
      </w:r>
    </w:p>
    <w:p w:rsidR="004E1B11" w:rsidRDefault="004E1B11" w:rsidP="00D17D37">
      <w:pPr>
        <w:spacing w:line="360" w:lineRule="auto"/>
        <w:contextualSpacing/>
        <w:rPr>
          <w:b/>
          <w:sz w:val="24"/>
          <w:szCs w:val="24"/>
        </w:rPr>
      </w:pPr>
    </w:p>
    <w:p w:rsidR="00D17D37" w:rsidRDefault="00D17D37" w:rsidP="00D17D37">
      <w:pPr>
        <w:spacing w:line="360" w:lineRule="auto"/>
        <w:contextualSpacing/>
        <w:rPr>
          <w:sz w:val="24"/>
          <w:szCs w:val="24"/>
        </w:rPr>
      </w:pPr>
      <w:r w:rsidRPr="00D17D37">
        <w:rPr>
          <w:b/>
          <w:sz w:val="24"/>
          <w:szCs w:val="24"/>
        </w:rPr>
        <w:t xml:space="preserve">Additional </w:t>
      </w:r>
      <w:r>
        <w:rPr>
          <w:b/>
          <w:sz w:val="24"/>
          <w:szCs w:val="24"/>
        </w:rPr>
        <w:t>P</w:t>
      </w:r>
      <w:r w:rsidRPr="00D17D37">
        <w:rPr>
          <w:b/>
          <w:sz w:val="24"/>
          <w:szCs w:val="24"/>
        </w:rPr>
        <w:t xml:space="preserve">resentation: </w:t>
      </w:r>
      <w:r w:rsidRPr="00D17D37">
        <w:rPr>
          <w:sz w:val="24"/>
          <w:szCs w:val="24"/>
        </w:rPr>
        <w:t xml:space="preserve">As a new member of the Mechanism, </w:t>
      </w:r>
      <w:r>
        <w:rPr>
          <w:sz w:val="24"/>
          <w:szCs w:val="24"/>
        </w:rPr>
        <w:t>P</w:t>
      </w:r>
      <w:r w:rsidRPr="00D17D37">
        <w:rPr>
          <w:sz w:val="24"/>
          <w:szCs w:val="24"/>
        </w:rPr>
        <w:t>rof. Daowei Zhang</w:t>
      </w:r>
      <w:r>
        <w:rPr>
          <w:sz w:val="24"/>
          <w:szCs w:val="24"/>
        </w:rPr>
        <w:t xml:space="preserve"> on behalf of Dr. Janaki </w:t>
      </w:r>
      <w:proofErr w:type="spellStart"/>
      <w:r>
        <w:rPr>
          <w:sz w:val="24"/>
          <w:szCs w:val="24"/>
        </w:rPr>
        <w:t>Alavalapati</w:t>
      </w:r>
      <w:proofErr w:type="spellEnd"/>
      <w:r>
        <w:rPr>
          <w:sz w:val="24"/>
          <w:szCs w:val="24"/>
        </w:rPr>
        <w:t xml:space="preserve">, Dean, </w:t>
      </w:r>
      <w:r w:rsidRPr="00D17D37">
        <w:t xml:space="preserve">School of </w:t>
      </w:r>
      <w:r w:rsidRPr="00D17D37">
        <w:rPr>
          <w:sz w:val="24"/>
          <w:szCs w:val="24"/>
        </w:rPr>
        <w:t>Forestry and Wildlife Sciences,</w:t>
      </w:r>
      <w:r>
        <w:t xml:space="preserve"> </w:t>
      </w:r>
      <w:r w:rsidRPr="00D17D37">
        <w:rPr>
          <w:sz w:val="24"/>
          <w:szCs w:val="24"/>
        </w:rPr>
        <w:t>Auburn University</w:t>
      </w:r>
      <w:r>
        <w:rPr>
          <w:sz w:val="24"/>
          <w:szCs w:val="24"/>
        </w:rPr>
        <w:t>, USA</w:t>
      </w:r>
      <w:r w:rsidR="00AB1D8C">
        <w:rPr>
          <w:sz w:val="24"/>
          <w:szCs w:val="24"/>
        </w:rPr>
        <w:t>,</w:t>
      </w:r>
      <w:r>
        <w:rPr>
          <w:sz w:val="24"/>
          <w:szCs w:val="24"/>
        </w:rPr>
        <w:t xml:space="preserve"> briefly introduced Auburn University and his faculty. He expressed his delight </w:t>
      </w:r>
      <w:r w:rsidR="00AB1D8C">
        <w:rPr>
          <w:sz w:val="24"/>
          <w:szCs w:val="24"/>
        </w:rPr>
        <w:t>in</w:t>
      </w:r>
      <w:r>
        <w:rPr>
          <w:sz w:val="24"/>
          <w:szCs w:val="24"/>
        </w:rPr>
        <w:t xml:space="preserve"> join</w:t>
      </w:r>
      <w:r w:rsidR="00AB1D8C">
        <w:rPr>
          <w:sz w:val="24"/>
          <w:szCs w:val="24"/>
        </w:rPr>
        <w:t>ing</w:t>
      </w:r>
      <w:r>
        <w:rPr>
          <w:sz w:val="24"/>
          <w:szCs w:val="24"/>
        </w:rPr>
        <w:t xml:space="preserve"> the Mechanism and looked forward to working with all members.</w:t>
      </w:r>
    </w:p>
    <w:p w:rsidR="00D17D37" w:rsidRDefault="00D17D37" w:rsidP="00D17D37">
      <w:pPr>
        <w:spacing w:line="360" w:lineRule="auto"/>
        <w:contextualSpacing/>
        <w:rPr>
          <w:sz w:val="24"/>
          <w:szCs w:val="24"/>
        </w:rPr>
      </w:pPr>
    </w:p>
    <w:p w:rsidR="00E35BDD" w:rsidRPr="004A36DF" w:rsidRDefault="00E35BDD" w:rsidP="004A36DF">
      <w:pPr>
        <w:spacing w:line="360" w:lineRule="auto"/>
        <w:rPr>
          <w:sz w:val="24"/>
          <w:szCs w:val="24"/>
        </w:rPr>
      </w:pPr>
    </w:p>
    <w:sectPr w:rsidR="00E35BDD" w:rsidRPr="004A36D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2EB" w:rsidRDefault="00AB32EB" w:rsidP="00CA4824">
      <w:pPr>
        <w:spacing w:after="0" w:line="240" w:lineRule="auto"/>
      </w:pPr>
      <w:r>
        <w:separator/>
      </w:r>
    </w:p>
  </w:endnote>
  <w:endnote w:type="continuationSeparator" w:id="0">
    <w:p w:rsidR="00AB32EB" w:rsidRDefault="00AB32EB" w:rsidP="00CA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2EB" w:rsidRDefault="00AB32EB" w:rsidP="00CA4824">
      <w:pPr>
        <w:spacing w:after="0" w:line="240" w:lineRule="auto"/>
      </w:pPr>
      <w:r>
        <w:separator/>
      </w:r>
    </w:p>
  </w:footnote>
  <w:footnote w:type="continuationSeparator" w:id="0">
    <w:p w:rsidR="00AB32EB" w:rsidRDefault="00AB32EB" w:rsidP="00CA48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824" w:rsidRDefault="00CA4824" w:rsidP="00F31E19">
    <w:pPr>
      <w:pStyle w:val="Header"/>
    </w:pPr>
    <w:r>
      <w:rPr>
        <w:noProof/>
      </w:rPr>
      <w:drawing>
        <wp:inline distT="0" distB="0" distL="0" distR="0" wp14:anchorId="3BA768C2" wp14:editId="206ABBBD">
          <wp:extent cx="993558" cy="803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FNET.png"/>
                  <pic:cNvPicPr/>
                </pic:nvPicPr>
                <pic:blipFill>
                  <a:blip r:embed="rId1">
                    <a:extLst>
                      <a:ext uri="{28A0092B-C50C-407E-A947-70E740481C1C}">
                        <a14:useLocalDpi xmlns:a14="http://schemas.microsoft.com/office/drawing/2010/main" val="0"/>
                      </a:ext>
                    </a:extLst>
                  </a:blip>
                  <a:stretch>
                    <a:fillRect/>
                  </a:stretch>
                </pic:blipFill>
                <pic:spPr>
                  <a:xfrm>
                    <a:off x="0" y="0"/>
                    <a:ext cx="1015416" cy="821662"/>
                  </a:xfrm>
                  <a:prstGeom prst="rect">
                    <a:avLst/>
                  </a:prstGeom>
                </pic:spPr>
              </pic:pic>
            </a:graphicData>
          </a:graphic>
        </wp:inline>
      </w:drawing>
    </w:r>
    <w:r w:rsidR="00F31E19">
      <w:t xml:space="preserve">                                     </w:t>
    </w:r>
    <w:r>
      <w:rPr>
        <w:noProof/>
      </w:rPr>
      <w:drawing>
        <wp:inline distT="0" distB="0" distL="0" distR="0" wp14:anchorId="39B0F7C2" wp14:editId="551DACDC">
          <wp:extent cx="1085089" cy="796455"/>
          <wp:effectExtent l="0" t="0" r="127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FECM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9057" cy="806707"/>
                  </a:xfrm>
                  <a:prstGeom prst="rect">
                    <a:avLst/>
                  </a:prstGeom>
                </pic:spPr>
              </pic:pic>
            </a:graphicData>
          </a:graphic>
        </wp:inline>
      </w:drawing>
    </w:r>
    <w:r w:rsidR="00F31E19">
      <w:t xml:space="preserve">                                   </w:t>
    </w:r>
    <w:r w:rsidR="00F31E19">
      <w:rPr>
        <w:noProof/>
      </w:rPr>
      <w:drawing>
        <wp:inline distT="0" distB="0" distL="0" distR="0" wp14:anchorId="6E7D5686" wp14:editId="596D5461">
          <wp:extent cx="1489829" cy="655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BC.png"/>
                  <pic:cNvPicPr/>
                </pic:nvPicPr>
                <pic:blipFill>
                  <a:blip r:embed="rId3">
                    <a:extLst>
                      <a:ext uri="{28A0092B-C50C-407E-A947-70E740481C1C}">
                        <a14:useLocalDpi xmlns:a14="http://schemas.microsoft.com/office/drawing/2010/main" val="0"/>
                      </a:ext>
                    </a:extLst>
                  </a:blip>
                  <a:stretch>
                    <a:fillRect/>
                  </a:stretch>
                </pic:blipFill>
                <pic:spPr>
                  <a:xfrm>
                    <a:off x="0" y="0"/>
                    <a:ext cx="1496145" cy="6580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578"/>
    <w:multiLevelType w:val="hybridMultilevel"/>
    <w:tmpl w:val="7FF09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266D"/>
    <w:multiLevelType w:val="hybridMultilevel"/>
    <w:tmpl w:val="B33A3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D03DE4"/>
    <w:multiLevelType w:val="hybridMultilevel"/>
    <w:tmpl w:val="3ECA37C4"/>
    <w:lvl w:ilvl="0" w:tplc="C28AD2A0">
      <w:start w:val="1"/>
      <w:numFmt w:val="bullet"/>
      <w:lvlText w:val=""/>
      <w:lvlJc w:val="left"/>
      <w:pPr>
        <w:tabs>
          <w:tab w:val="num" w:pos="720"/>
        </w:tabs>
        <w:ind w:left="720" w:hanging="360"/>
      </w:pPr>
      <w:rPr>
        <w:rFonts w:ascii="Wingdings 2" w:hAnsi="Wingdings 2" w:hint="default"/>
      </w:rPr>
    </w:lvl>
    <w:lvl w:ilvl="1" w:tplc="FE2468BE" w:tentative="1">
      <w:start w:val="1"/>
      <w:numFmt w:val="bullet"/>
      <w:lvlText w:val=""/>
      <w:lvlJc w:val="left"/>
      <w:pPr>
        <w:tabs>
          <w:tab w:val="num" w:pos="1440"/>
        </w:tabs>
        <w:ind w:left="1440" w:hanging="360"/>
      </w:pPr>
      <w:rPr>
        <w:rFonts w:ascii="Wingdings 2" w:hAnsi="Wingdings 2" w:hint="default"/>
      </w:rPr>
    </w:lvl>
    <w:lvl w:ilvl="2" w:tplc="B1386114" w:tentative="1">
      <w:start w:val="1"/>
      <w:numFmt w:val="bullet"/>
      <w:lvlText w:val=""/>
      <w:lvlJc w:val="left"/>
      <w:pPr>
        <w:tabs>
          <w:tab w:val="num" w:pos="2160"/>
        </w:tabs>
        <w:ind w:left="2160" w:hanging="360"/>
      </w:pPr>
      <w:rPr>
        <w:rFonts w:ascii="Wingdings 2" w:hAnsi="Wingdings 2" w:hint="default"/>
      </w:rPr>
    </w:lvl>
    <w:lvl w:ilvl="3" w:tplc="A258AA82" w:tentative="1">
      <w:start w:val="1"/>
      <w:numFmt w:val="bullet"/>
      <w:lvlText w:val=""/>
      <w:lvlJc w:val="left"/>
      <w:pPr>
        <w:tabs>
          <w:tab w:val="num" w:pos="2880"/>
        </w:tabs>
        <w:ind w:left="2880" w:hanging="360"/>
      </w:pPr>
      <w:rPr>
        <w:rFonts w:ascii="Wingdings 2" w:hAnsi="Wingdings 2" w:hint="default"/>
      </w:rPr>
    </w:lvl>
    <w:lvl w:ilvl="4" w:tplc="B6EE38A0" w:tentative="1">
      <w:start w:val="1"/>
      <w:numFmt w:val="bullet"/>
      <w:lvlText w:val=""/>
      <w:lvlJc w:val="left"/>
      <w:pPr>
        <w:tabs>
          <w:tab w:val="num" w:pos="3600"/>
        </w:tabs>
        <w:ind w:left="3600" w:hanging="360"/>
      </w:pPr>
      <w:rPr>
        <w:rFonts w:ascii="Wingdings 2" w:hAnsi="Wingdings 2" w:hint="default"/>
      </w:rPr>
    </w:lvl>
    <w:lvl w:ilvl="5" w:tplc="D6680714" w:tentative="1">
      <w:start w:val="1"/>
      <w:numFmt w:val="bullet"/>
      <w:lvlText w:val=""/>
      <w:lvlJc w:val="left"/>
      <w:pPr>
        <w:tabs>
          <w:tab w:val="num" w:pos="4320"/>
        </w:tabs>
        <w:ind w:left="4320" w:hanging="360"/>
      </w:pPr>
      <w:rPr>
        <w:rFonts w:ascii="Wingdings 2" w:hAnsi="Wingdings 2" w:hint="default"/>
      </w:rPr>
    </w:lvl>
    <w:lvl w:ilvl="6" w:tplc="D46A79A0" w:tentative="1">
      <w:start w:val="1"/>
      <w:numFmt w:val="bullet"/>
      <w:lvlText w:val=""/>
      <w:lvlJc w:val="left"/>
      <w:pPr>
        <w:tabs>
          <w:tab w:val="num" w:pos="5040"/>
        </w:tabs>
        <w:ind w:left="5040" w:hanging="360"/>
      </w:pPr>
      <w:rPr>
        <w:rFonts w:ascii="Wingdings 2" w:hAnsi="Wingdings 2" w:hint="default"/>
      </w:rPr>
    </w:lvl>
    <w:lvl w:ilvl="7" w:tplc="5484A666" w:tentative="1">
      <w:start w:val="1"/>
      <w:numFmt w:val="bullet"/>
      <w:lvlText w:val=""/>
      <w:lvlJc w:val="left"/>
      <w:pPr>
        <w:tabs>
          <w:tab w:val="num" w:pos="5760"/>
        </w:tabs>
        <w:ind w:left="5760" w:hanging="360"/>
      </w:pPr>
      <w:rPr>
        <w:rFonts w:ascii="Wingdings 2" w:hAnsi="Wingdings 2" w:hint="default"/>
      </w:rPr>
    </w:lvl>
    <w:lvl w:ilvl="8" w:tplc="213438D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73F0FC4"/>
    <w:multiLevelType w:val="hybridMultilevel"/>
    <w:tmpl w:val="01AA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852E8"/>
    <w:multiLevelType w:val="hybridMultilevel"/>
    <w:tmpl w:val="93AEF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02507"/>
    <w:multiLevelType w:val="hybridMultilevel"/>
    <w:tmpl w:val="7088B1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562D95"/>
    <w:multiLevelType w:val="hybridMultilevel"/>
    <w:tmpl w:val="CFD84868"/>
    <w:lvl w:ilvl="0" w:tplc="25E06676">
      <w:start w:val="1"/>
      <w:numFmt w:val="bullet"/>
      <w:lvlText w:val="•"/>
      <w:lvlJc w:val="left"/>
      <w:pPr>
        <w:tabs>
          <w:tab w:val="num" w:pos="720"/>
        </w:tabs>
        <w:ind w:left="720" w:hanging="360"/>
      </w:pPr>
      <w:rPr>
        <w:rFonts w:ascii="Times New Roman" w:hAnsi="Times New Roman" w:hint="default"/>
      </w:rPr>
    </w:lvl>
    <w:lvl w:ilvl="1" w:tplc="443C274A" w:tentative="1">
      <w:start w:val="1"/>
      <w:numFmt w:val="bullet"/>
      <w:lvlText w:val="•"/>
      <w:lvlJc w:val="left"/>
      <w:pPr>
        <w:tabs>
          <w:tab w:val="num" w:pos="1440"/>
        </w:tabs>
        <w:ind w:left="1440" w:hanging="360"/>
      </w:pPr>
      <w:rPr>
        <w:rFonts w:ascii="Times New Roman" w:hAnsi="Times New Roman" w:hint="default"/>
      </w:rPr>
    </w:lvl>
    <w:lvl w:ilvl="2" w:tplc="8BD04F30" w:tentative="1">
      <w:start w:val="1"/>
      <w:numFmt w:val="bullet"/>
      <w:lvlText w:val="•"/>
      <w:lvlJc w:val="left"/>
      <w:pPr>
        <w:tabs>
          <w:tab w:val="num" w:pos="2160"/>
        </w:tabs>
        <w:ind w:left="2160" w:hanging="360"/>
      </w:pPr>
      <w:rPr>
        <w:rFonts w:ascii="Times New Roman" w:hAnsi="Times New Roman" w:hint="default"/>
      </w:rPr>
    </w:lvl>
    <w:lvl w:ilvl="3" w:tplc="74B6D446" w:tentative="1">
      <w:start w:val="1"/>
      <w:numFmt w:val="bullet"/>
      <w:lvlText w:val="•"/>
      <w:lvlJc w:val="left"/>
      <w:pPr>
        <w:tabs>
          <w:tab w:val="num" w:pos="2880"/>
        </w:tabs>
        <w:ind w:left="2880" w:hanging="360"/>
      </w:pPr>
      <w:rPr>
        <w:rFonts w:ascii="Times New Roman" w:hAnsi="Times New Roman" w:hint="default"/>
      </w:rPr>
    </w:lvl>
    <w:lvl w:ilvl="4" w:tplc="215050E0" w:tentative="1">
      <w:start w:val="1"/>
      <w:numFmt w:val="bullet"/>
      <w:lvlText w:val="•"/>
      <w:lvlJc w:val="left"/>
      <w:pPr>
        <w:tabs>
          <w:tab w:val="num" w:pos="3600"/>
        </w:tabs>
        <w:ind w:left="3600" w:hanging="360"/>
      </w:pPr>
      <w:rPr>
        <w:rFonts w:ascii="Times New Roman" w:hAnsi="Times New Roman" w:hint="default"/>
      </w:rPr>
    </w:lvl>
    <w:lvl w:ilvl="5" w:tplc="26248418" w:tentative="1">
      <w:start w:val="1"/>
      <w:numFmt w:val="bullet"/>
      <w:lvlText w:val="•"/>
      <w:lvlJc w:val="left"/>
      <w:pPr>
        <w:tabs>
          <w:tab w:val="num" w:pos="4320"/>
        </w:tabs>
        <w:ind w:left="4320" w:hanging="360"/>
      </w:pPr>
      <w:rPr>
        <w:rFonts w:ascii="Times New Roman" w:hAnsi="Times New Roman" w:hint="default"/>
      </w:rPr>
    </w:lvl>
    <w:lvl w:ilvl="6" w:tplc="02EC56CE" w:tentative="1">
      <w:start w:val="1"/>
      <w:numFmt w:val="bullet"/>
      <w:lvlText w:val="•"/>
      <w:lvlJc w:val="left"/>
      <w:pPr>
        <w:tabs>
          <w:tab w:val="num" w:pos="5040"/>
        </w:tabs>
        <w:ind w:left="5040" w:hanging="360"/>
      </w:pPr>
      <w:rPr>
        <w:rFonts w:ascii="Times New Roman" w:hAnsi="Times New Roman" w:hint="default"/>
      </w:rPr>
    </w:lvl>
    <w:lvl w:ilvl="7" w:tplc="B268B126" w:tentative="1">
      <w:start w:val="1"/>
      <w:numFmt w:val="bullet"/>
      <w:lvlText w:val="•"/>
      <w:lvlJc w:val="left"/>
      <w:pPr>
        <w:tabs>
          <w:tab w:val="num" w:pos="5760"/>
        </w:tabs>
        <w:ind w:left="5760" w:hanging="360"/>
      </w:pPr>
      <w:rPr>
        <w:rFonts w:ascii="Times New Roman" w:hAnsi="Times New Roman" w:hint="default"/>
      </w:rPr>
    </w:lvl>
    <w:lvl w:ilvl="8" w:tplc="8470519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A3F5594"/>
    <w:multiLevelType w:val="hybridMultilevel"/>
    <w:tmpl w:val="C8A85068"/>
    <w:lvl w:ilvl="0" w:tplc="28440188">
      <w:start w:val="1"/>
      <w:numFmt w:val="bullet"/>
      <w:lvlText w:val=""/>
      <w:lvlJc w:val="left"/>
      <w:pPr>
        <w:tabs>
          <w:tab w:val="num" w:pos="720"/>
        </w:tabs>
        <w:ind w:left="720" w:hanging="360"/>
      </w:pPr>
      <w:rPr>
        <w:rFonts w:ascii="Wingdings" w:hAnsi="Wingdings" w:hint="default"/>
      </w:rPr>
    </w:lvl>
    <w:lvl w:ilvl="1" w:tplc="1BA8807C" w:tentative="1">
      <w:start w:val="1"/>
      <w:numFmt w:val="bullet"/>
      <w:lvlText w:val=""/>
      <w:lvlJc w:val="left"/>
      <w:pPr>
        <w:tabs>
          <w:tab w:val="num" w:pos="1440"/>
        </w:tabs>
        <w:ind w:left="1440" w:hanging="360"/>
      </w:pPr>
      <w:rPr>
        <w:rFonts w:ascii="Wingdings" w:hAnsi="Wingdings" w:hint="default"/>
      </w:rPr>
    </w:lvl>
    <w:lvl w:ilvl="2" w:tplc="98D6D84C" w:tentative="1">
      <w:start w:val="1"/>
      <w:numFmt w:val="bullet"/>
      <w:lvlText w:val=""/>
      <w:lvlJc w:val="left"/>
      <w:pPr>
        <w:tabs>
          <w:tab w:val="num" w:pos="2160"/>
        </w:tabs>
        <w:ind w:left="2160" w:hanging="360"/>
      </w:pPr>
      <w:rPr>
        <w:rFonts w:ascii="Wingdings" w:hAnsi="Wingdings" w:hint="default"/>
      </w:rPr>
    </w:lvl>
    <w:lvl w:ilvl="3" w:tplc="85C678AE" w:tentative="1">
      <w:start w:val="1"/>
      <w:numFmt w:val="bullet"/>
      <w:lvlText w:val=""/>
      <w:lvlJc w:val="left"/>
      <w:pPr>
        <w:tabs>
          <w:tab w:val="num" w:pos="2880"/>
        </w:tabs>
        <w:ind w:left="2880" w:hanging="360"/>
      </w:pPr>
      <w:rPr>
        <w:rFonts w:ascii="Wingdings" w:hAnsi="Wingdings" w:hint="default"/>
      </w:rPr>
    </w:lvl>
    <w:lvl w:ilvl="4" w:tplc="4D788556" w:tentative="1">
      <w:start w:val="1"/>
      <w:numFmt w:val="bullet"/>
      <w:lvlText w:val=""/>
      <w:lvlJc w:val="left"/>
      <w:pPr>
        <w:tabs>
          <w:tab w:val="num" w:pos="3600"/>
        </w:tabs>
        <w:ind w:left="3600" w:hanging="360"/>
      </w:pPr>
      <w:rPr>
        <w:rFonts w:ascii="Wingdings" w:hAnsi="Wingdings" w:hint="default"/>
      </w:rPr>
    </w:lvl>
    <w:lvl w:ilvl="5" w:tplc="A5623970" w:tentative="1">
      <w:start w:val="1"/>
      <w:numFmt w:val="bullet"/>
      <w:lvlText w:val=""/>
      <w:lvlJc w:val="left"/>
      <w:pPr>
        <w:tabs>
          <w:tab w:val="num" w:pos="4320"/>
        </w:tabs>
        <w:ind w:left="4320" w:hanging="360"/>
      </w:pPr>
      <w:rPr>
        <w:rFonts w:ascii="Wingdings" w:hAnsi="Wingdings" w:hint="default"/>
      </w:rPr>
    </w:lvl>
    <w:lvl w:ilvl="6" w:tplc="E732F1EE" w:tentative="1">
      <w:start w:val="1"/>
      <w:numFmt w:val="bullet"/>
      <w:lvlText w:val=""/>
      <w:lvlJc w:val="left"/>
      <w:pPr>
        <w:tabs>
          <w:tab w:val="num" w:pos="5040"/>
        </w:tabs>
        <w:ind w:left="5040" w:hanging="360"/>
      </w:pPr>
      <w:rPr>
        <w:rFonts w:ascii="Wingdings" w:hAnsi="Wingdings" w:hint="default"/>
      </w:rPr>
    </w:lvl>
    <w:lvl w:ilvl="7" w:tplc="C0564C00" w:tentative="1">
      <w:start w:val="1"/>
      <w:numFmt w:val="bullet"/>
      <w:lvlText w:val=""/>
      <w:lvlJc w:val="left"/>
      <w:pPr>
        <w:tabs>
          <w:tab w:val="num" w:pos="5760"/>
        </w:tabs>
        <w:ind w:left="5760" w:hanging="360"/>
      </w:pPr>
      <w:rPr>
        <w:rFonts w:ascii="Wingdings" w:hAnsi="Wingdings" w:hint="default"/>
      </w:rPr>
    </w:lvl>
    <w:lvl w:ilvl="8" w:tplc="27869AE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B612D2"/>
    <w:multiLevelType w:val="hybridMultilevel"/>
    <w:tmpl w:val="628C2D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286997"/>
    <w:multiLevelType w:val="hybridMultilevel"/>
    <w:tmpl w:val="4CF47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38F7845"/>
    <w:multiLevelType w:val="hybridMultilevel"/>
    <w:tmpl w:val="929CD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696575"/>
    <w:multiLevelType w:val="hybridMultilevel"/>
    <w:tmpl w:val="26806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FF76B8E"/>
    <w:multiLevelType w:val="hybridMultilevel"/>
    <w:tmpl w:val="D8DC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7"/>
  </w:num>
  <w:num w:numId="4">
    <w:abstractNumId w:val="6"/>
  </w:num>
  <w:num w:numId="5">
    <w:abstractNumId w:val="4"/>
  </w:num>
  <w:num w:numId="6">
    <w:abstractNumId w:val="10"/>
  </w:num>
  <w:num w:numId="7">
    <w:abstractNumId w:val="11"/>
  </w:num>
  <w:num w:numId="8">
    <w:abstractNumId w:val="8"/>
  </w:num>
  <w:num w:numId="9">
    <w:abstractNumId w:val="1"/>
  </w:num>
  <w:num w:numId="10">
    <w:abstractNumId w:val="3"/>
  </w:num>
  <w:num w:numId="11">
    <w:abstractNumId w:val="9"/>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4A"/>
    <w:rsid w:val="000A47ED"/>
    <w:rsid w:val="000C5CF8"/>
    <w:rsid w:val="000D1AC6"/>
    <w:rsid w:val="000E3B36"/>
    <w:rsid w:val="000F2B17"/>
    <w:rsid w:val="00100C30"/>
    <w:rsid w:val="00147481"/>
    <w:rsid w:val="001520CE"/>
    <w:rsid w:val="00156F96"/>
    <w:rsid w:val="00190B7F"/>
    <w:rsid w:val="0019386E"/>
    <w:rsid w:val="001A0EB1"/>
    <w:rsid w:val="001B154A"/>
    <w:rsid w:val="001D60F5"/>
    <w:rsid w:val="00206882"/>
    <w:rsid w:val="002233BF"/>
    <w:rsid w:val="00234CB8"/>
    <w:rsid w:val="00245DF4"/>
    <w:rsid w:val="00256090"/>
    <w:rsid w:val="0028523F"/>
    <w:rsid w:val="002969F2"/>
    <w:rsid w:val="00305242"/>
    <w:rsid w:val="00306216"/>
    <w:rsid w:val="003152B8"/>
    <w:rsid w:val="003B55C6"/>
    <w:rsid w:val="003B729F"/>
    <w:rsid w:val="003C24C5"/>
    <w:rsid w:val="003D4F44"/>
    <w:rsid w:val="003E6377"/>
    <w:rsid w:val="00405477"/>
    <w:rsid w:val="00434229"/>
    <w:rsid w:val="00446255"/>
    <w:rsid w:val="0047152E"/>
    <w:rsid w:val="00473DB8"/>
    <w:rsid w:val="00476CD5"/>
    <w:rsid w:val="00485980"/>
    <w:rsid w:val="00490ED0"/>
    <w:rsid w:val="004A36DF"/>
    <w:rsid w:val="004A787C"/>
    <w:rsid w:val="004B3C41"/>
    <w:rsid w:val="004B5214"/>
    <w:rsid w:val="004E1B11"/>
    <w:rsid w:val="00530F56"/>
    <w:rsid w:val="00566198"/>
    <w:rsid w:val="0058577C"/>
    <w:rsid w:val="00587AEA"/>
    <w:rsid w:val="00591965"/>
    <w:rsid w:val="005B0C4A"/>
    <w:rsid w:val="005B1AB5"/>
    <w:rsid w:val="005B5E09"/>
    <w:rsid w:val="005F6431"/>
    <w:rsid w:val="00602249"/>
    <w:rsid w:val="00620C21"/>
    <w:rsid w:val="00622D51"/>
    <w:rsid w:val="0064209E"/>
    <w:rsid w:val="00642A9C"/>
    <w:rsid w:val="00643169"/>
    <w:rsid w:val="006929B8"/>
    <w:rsid w:val="0069703D"/>
    <w:rsid w:val="006A5866"/>
    <w:rsid w:val="006B512E"/>
    <w:rsid w:val="006F4A0F"/>
    <w:rsid w:val="006F5787"/>
    <w:rsid w:val="00717278"/>
    <w:rsid w:val="00734706"/>
    <w:rsid w:val="007353D1"/>
    <w:rsid w:val="00746426"/>
    <w:rsid w:val="00756EDF"/>
    <w:rsid w:val="007641B9"/>
    <w:rsid w:val="007646EB"/>
    <w:rsid w:val="00775002"/>
    <w:rsid w:val="007874F4"/>
    <w:rsid w:val="00791AEB"/>
    <w:rsid w:val="00795CB2"/>
    <w:rsid w:val="007F1196"/>
    <w:rsid w:val="0086143D"/>
    <w:rsid w:val="00864AF0"/>
    <w:rsid w:val="00864DBE"/>
    <w:rsid w:val="00870345"/>
    <w:rsid w:val="0087350E"/>
    <w:rsid w:val="00890A11"/>
    <w:rsid w:val="008B641F"/>
    <w:rsid w:val="008C0E9D"/>
    <w:rsid w:val="008C4A27"/>
    <w:rsid w:val="008E21CB"/>
    <w:rsid w:val="008E7197"/>
    <w:rsid w:val="008F5689"/>
    <w:rsid w:val="00907E21"/>
    <w:rsid w:val="00921DCC"/>
    <w:rsid w:val="00925BB1"/>
    <w:rsid w:val="0093159C"/>
    <w:rsid w:val="00964F78"/>
    <w:rsid w:val="0096548E"/>
    <w:rsid w:val="00974881"/>
    <w:rsid w:val="0098276C"/>
    <w:rsid w:val="00996D3D"/>
    <w:rsid w:val="009A2F50"/>
    <w:rsid w:val="009E74A2"/>
    <w:rsid w:val="009F3E21"/>
    <w:rsid w:val="00A1496F"/>
    <w:rsid w:val="00A2113D"/>
    <w:rsid w:val="00A30E13"/>
    <w:rsid w:val="00A47658"/>
    <w:rsid w:val="00A47DD1"/>
    <w:rsid w:val="00A5723C"/>
    <w:rsid w:val="00A872DD"/>
    <w:rsid w:val="00AB1D8C"/>
    <w:rsid w:val="00AB32EB"/>
    <w:rsid w:val="00AD3023"/>
    <w:rsid w:val="00B0327D"/>
    <w:rsid w:val="00B23DC4"/>
    <w:rsid w:val="00B27363"/>
    <w:rsid w:val="00B57E7F"/>
    <w:rsid w:val="00B67D0E"/>
    <w:rsid w:val="00B73491"/>
    <w:rsid w:val="00B77E03"/>
    <w:rsid w:val="00B90406"/>
    <w:rsid w:val="00B96658"/>
    <w:rsid w:val="00BA3F61"/>
    <w:rsid w:val="00BC38C2"/>
    <w:rsid w:val="00BC4DB5"/>
    <w:rsid w:val="00BF3602"/>
    <w:rsid w:val="00C0180C"/>
    <w:rsid w:val="00C01E32"/>
    <w:rsid w:val="00C36059"/>
    <w:rsid w:val="00C46F75"/>
    <w:rsid w:val="00C5080D"/>
    <w:rsid w:val="00C510DB"/>
    <w:rsid w:val="00C542DE"/>
    <w:rsid w:val="00C650A6"/>
    <w:rsid w:val="00C85ED8"/>
    <w:rsid w:val="00C92B70"/>
    <w:rsid w:val="00CA4824"/>
    <w:rsid w:val="00CA7625"/>
    <w:rsid w:val="00CC17E5"/>
    <w:rsid w:val="00CC6760"/>
    <w:rsid w:val="00CF1476"/>
    <w:rsid w:val="00D00423"/>
    <w:rsid w:val="00D15199"/>
    <w:rsid w:val="00D17D37"/>
    <w:rsid w:val="00D27CEE"/>
    <w:rsid w:val="00D512FC"/>
    <w:rsid w:val="00D53963"/>
    <w:rsid w:val="00D913E2"/>
    <w:rsid w:val="00DA6D72"/>
    <w:rsid w:val="00DA7BEE"/>
    <w:rsid w:val="00DF1F02"/>
    <w:rsid w:val="00E1488A"/>
    <w:rsid w:val="00E20652"/>
    <w:rsid w:val="00E35BDD"/>
    <w:rsid w:val="00E6798C"/>
    <w:rsid w:val="00E67CCE"/>
    <w:rsid w:val="00EB242D"/>
    <w:rsid w:val="00EB3B82"/>
    <w:rsid w:val="00EC3192"/>
    <w:rsid w:val="00ED7746"/>
    <w:rsid w:val="00F0089D"/>
    <w:rsid w:val="00F12C6D"/>
    <w:rsid w:val="00F31E19"/>
    <w:rsid w:val="00F627C0"/>
    <w:rsid w:val="00FE2BD4"/>
    <w:rsid w:val="00FE7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01A642B-A617-4D2C-B1D9-D3DB4BCD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154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A4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824"/>
  </w:style>
  <w:style w:type="paragraph" w:styleId="Footer">
    <w:name w:val="footer"/>
    <w:basedOn w:val="Normal"/>
    <w:link w:val="FooterChar"/>
    <w:uiPriority w:val="99"/>
    <w:unhideWhenUsed/>
    <w:rsid w:val="00CA4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824"/>
  </w:style>
  <w:style w:type="paragraph" w:styleId="ListParagraph">
    <w:name w:val="List Paragraph"/>
    <w:basedOn w:val="Normal"/>
    <w:uiPriority w:val="34"/>
    <w:qFormat/>
    <w:rsid w:val="0019386E"/>
    <w:pPr>
      <w:ind w:left="720"/>
      <w:contextualSpacing/>
    </w:pPr>
    <w:rPr>
      <w:rFonts w:eastAsiaTheme="minorEastAsia"/>
    </w:rPr>
  </w:style>
  <w:style w:type="paragraph" w:styleId="NormalWeb">
    <w:name w:val="Normal (Web)"/>
    <w:basedOn w:val="Normal"/>
    <w:uiPriority w:val="99"/>
    <w:semiHidden/>
    <w:unhideWhenUsed/>
    <w:rsid w:val="00795CB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43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577C"/>
    <w:rPr>
      <w:sz w:val="16"/>
      <w:szCs w:val="16"/>
    </w:rPr>
  </w:style>
  <w:style w:type="paragraph" w:styleId="CommentText">
    <w:name w:val="annotation text"/>
    <w:basedOn w:val="Normal"/>
    <w:link w:val="CommentTextChar"/>
    <w:uiPriority w:val="99"/>
    <w:semiHidden/>
    <w:unhideWhenUsed/>
    <w:rsid w:val="0058577C"/>
    <w:pPr>
      <w:spacing w:line="240" w:lineRule="auto"/>
    </w:pPr>
    <w:rPr>
      <w:sz w:val="20"/>
      <w:szCs w:val="20"/>
    </w:rPr>
  </w:style>
  <w:style w:type="character" w:customStyle="1" w:styleId="CommentTextChar">
    <w:name w:val="Comment Text Char"/>
    <w:basedOn w:val="DefaultParagraphFont"/>
    <w:link w:val="CommentText"/>
    <w:uiPriority w:val="99"/>
    <w:semiHidden/>
    <w:rsid w:val="0058577C"/>
    <w:rPr>
      <w:sz w:val="20"/>
      <w:szCs w:val="20"/>
    </w:rPr>
  </w:style>
  <w:style w:type="paragraph" w:styleId="CommentSubject">
    <w:name w:val="annotation subject"/>
    <w:basedOn w:val="CommentText"/>
    <w:next w:val="CommentText"/>
    <w:link w:val="CommentSubjectChar"/>
    <w:uiPriority w:val="99"/>
    <w:semiHidden/>
    <w:unhideWhenUsed/>
    <w:rsid w:val="0058577C"/>
    <w:rPr>
      <w:b/>
      <w:bCs/>
    </w:rPr>
  </w:style>
  <w:style w:type="character" w:customStyle="1" w:styleId="CommentSubjectChar">
    <w:name w:val="Comment Subject Char"/>
    <w:basedOn w:val="CommentTextChar"/>
    <w:link w:val="CommentSubject"/>
    <w:uiPriority w:val="99"/>
    <w:semiHidden/>
    <w:rsid w:val="0058577C"/>
    <w:rPr>
      <w:b/>
      <w:bCs/>
      <w:sz w:val="20"/>
      <w:szCs w:val="20"/>
    </w:rPr>
  </w:style>
  <w:style w:type="paragraph" w:styleId="BalloonText">
    <w:name w:val="Balloon Text"/>
    <w:basedOn w:val="Normal"/>
    <w:link w:val="BalloonTextChar"/>
    <w:uiPriority w:val="99"/>
    <w:semiHidden/>
    <w:unhideWhenUsed/>
    <w:rsid w:val="005857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7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6879">
      <w:bodyDiv w:val="1"/>
      <w:marLeft w:val="0"/>
      <w:marRight w:val="0"/>
      <w:marTop w:val="0"/>
      <w:marBottom w:val="0"/>
      <w:divBdr>
        <w:top w:val="none" w:sz="0" w:space="0" w:color="auto"/>
        <w:left w:val="none" w:sz="0" w:space="0" w:color="auto"/>
        <w:bottom w:val="none" w:sz="0" w:space="0" w:color="auto"/>
        <w:right w:val="none" w:sz="0" w:space="0" w:color="auto"/>
      </w:divBdr>
    </w:div>
    <w:div w:id="98911772">
      <w:bodyDiv w:val="1"/>
      <w:marLeft w:val="0"/>
      <w:marRight w:val="0"/>
      <w:marTop w:val="0"/>
      <w:marBottom w:val="0"/>
      <w:divBdr>
        <w:top w:val="none" w:sz="0" w:space="0" w:color="auto"/>
        <w:left w:val="none" w:sz="0" w:space="0" w:color="auto"/>
        <w:bottom w:val="none" w:sz="0" w:space="0" w:color="auto"/>
        <w:right w:val="none" w:sz="0" w:space="0" w:color="auto"/>
      </w:divBdr>
    </w:div>
    <w:div w:id="190652469">
      <w:bodyDiv w:val="1"/>
      <w:marLeft w:val="0"/>
      <w:marRight w:val="0"/>
      <w:marTop w:val="0"/>
      <w:marBottom w:val="0"/>
      <w:divBdr>
        <w:top w:val="none" w:sz="0" w:space="0" w:color="auto"/>
        <w:left w:val="none" w:sz="0" w:space="0" w:color="auto"/>
        <w:bottom w:val="none" w:sz="0" w:space="0" w:color="auto"/>
        <w:right w:val="none" w:sz="0" w:space="0" w:color="auto"/>
      </w:divBdr>
    </w:div>
    <w:div w:id="231353380">
      <w:bodyDiv w:val="1"/>
      <w:marLeft w:val="0"/>
      <w:marRight w:val="0"/>
      <w:marTop w:val="0"/>
      <w:marBottom w:val="0"/>
      <w:divBdr>
        <w:top w:val="none" w:sz="0" w:space="0" w:color="auto"/>
        <w:left w:val="none" w:sz="0" w:space="0" w:color="auto"/>
        <w:bottom w:val="none" w:sz="0" w:space="0" w:color="auto"/>
        <w:right w:val="none" w:sz="0" w:space="0" w:color="auto"/>
      </w:divBdr>
    </w:div>
    <w:div w:id="253906051">
      <w:bodyDiv w:val="1"/>
      <w:marLeft w:val="0"/>
      <w:marRight w:val="0"/>
      <w:marTop w:val="0"/>
      <w:marBottom w:val="0"/>
      <w:divBdr>
        <w:top w:val="none" w:sz="0" w:space="0" w:color="auto"/>
        <w:left w:val="none" w:sz="0" w:space="0" w:color="auto"/>
        <w:bottom w:val="none" w:sz="0" w:space="0" w:color="auto"/>
        <w:right w:val="none" w:sz="0" w:space="0" w:color="auto"/>
      </w:divBdr>
    </w:div>
    <w:div w:id="418866248">
      <w:bodyDiv w:val="1"/>
      <w:marLeft w:val="0"/>
      <w:marRight w:val="0"/>
      <w:marTop w:val="0"/>
      <w:marBottom w:val="0"/>
      <w:divBdr>
        <w:top w:val="none" w:sz="0" w:space="0" w:color="auto"/>
        <w:left w:val="none" w:sz="0" w:space="0" w:color="auto"/>
        <w:bottom w:val="none" w:sz="0" w:space="0" w:color="auto"/>
        <w:right w:val="none" w:sz="0" w:space="0" w:color="auto"/>
      </w:divBdr>
      <w:divsChild>
        <w:div w:id="2009868108">
          <w:marLeft w:val="619"/>
          <w:marRight w:val="0"/>
          <w:marTop w:val="0"/>
          <w:marBottom w:val="0"/>
          <w:divBdr>
            <w:top w:val="none" w:sz="0" w:space="0" w:color="auto"/>
            <w:left w:val="none" w:sz="0" w:space="0" w:color="auto"/>
            <w:bottom w:val="none" w:sz="0" w:space="0" w:color="auto"/>
            <w:right w:val="none" w:sz="0" w:space="0" w:color="auto"/>
          </w:divBdr>
        </w:div>
      </w:divsChild>
    </w:div>
    <w:div w:id="526985295">
      <w:bodyDiv w:val="1"/>
      <w:marLeft w:val="0"/>
      <w:marRight w:val="0"/>
      <w:marTop w:val="0"/>
      <w:marBottom w:val="0"/>
      <w:divBdr>
        <w:top w:val="none" w:sz="0" w:space="0" w:color="auto"/>
        <w:left w:val="none" w:sz="0" w:space="0" w:color="auto"/>
        <w:bottom w:val="none" w:sz="0" w:space="0" w:color="auto"/>
        <w:right w:val="none" w:sz="0" w:space="0" w:color="auto"/>
      </w:divBdr>
    </w:div>
    <w:div w:id="603538963">
      <w:bodyDiv w:val="1"/>
      <w:marLeft w:val="0"/>
      <w:marRight w:val="0"/>
      <w:marTop w:val="0"/>
      <w:marBottom w:val="0"/>
      <w:divBdr>
        <w:top w:val="none" w:sz="0" w:space="0" w:color="auto"/>
        <w:left w:val="none" w:sz="0" w:space="0" w:color="auto"/>
        <w:bottom w:val="none" w:sz="0" w:space="0" w:color="auto"/>
        <w:right w:val="none" w:sz="0" w:space="0" w:color="auto"/>
      </w:divBdr>
    </w:div>
    <w:div w:id="631135702">
      <w:bodyDiv w:val="1"/>
      <w:marLeft w:val="0"/>
      <w:marRight w:val="0"/>
      <w:marTop w:val="0"/>
      <w:marBottom w:val="0"/>
      <w:divBdr>
        <w:top w:val="none" w:sz="0" w:space="0" w:color="auto"/>
        <w:left w:val="none" w:sz="0" w:space="0" w:color="auto"/>
        <w:bottom w:val="none" w:sz="0" w:space="0" w:color="auto"/>
        <w:right w:val="none" w:sz="0" w:space="0" w:color="auto"/>
      </w:divBdr>
    </w:div>
    <w:div w:id="675765673">
      <w:bodyDiv w:val="1"/>
      <w:marLeft w:val="0"/>
      <w:marRight w:val="0"/>
      <w:marTop w:val="0"/>
      <w:marBottom w:val="0"/>
      <w:divBdr>
        <w:top w:val="none" w:sz="0" w:space="0" w:color="auto"/>
        <w:left w:val="none" w:sz="0" w:space="0" w:color="auto"/>
        <w:bottom w:val="none" w:sz="0" w:space="0" w:color="auto"/>
        <w:right w:val="none" w:sz="0" w:space="0" w:color="auto"/>
      </w:divBdr>
      <w:divsChild>
        <w:div w:id="151257266">
          <w:marLeft w:val="432"/>
          <w:marRight w:val="0"/>
          <w:marTop w:val="125"/>
          <w:marBottom w:val="0"/>
          <w:divBdr>
            <w:top w:val="none" w:sz="0" w:space="0" w:color="auto"/>
            <w:left w:val="none" w:sz="0" w:space="0" w:color="auto"/>
            <w:bottom w:val="none" w:sz="0" w:space="0" w:color="auto"/>
            <w:right w:val="none" w:sz="0" w:space="0" w:color="auto"/>
          </w:divBdr>
        </w:div>
      </w:divsChild>
    </w:div>
    <w:div w:id="747731223">
      <w:bodyDiv w:val="1"/>
      <w:marLeft w:val="0"/>
      <w:marRight w:val="0"/>
      <w:marTop w:val="0"/>
      <w:marBottom w:val="0"/>
      <w:divBdr>
        <w:top w:val="none" w:sz="0" w:space="0" w:color="auto"/>
        <w:left w:val="none" w:sz="0" w:space="0" w:color="auto"/>
        <w:bottom w:val="none" w:sz="0" w:space="0" w:color="auto"/>
        <w:right w:val="none" w:sz="0" w:space="0" w:color="auto"/>
      </w:divBdr>
    </w:div>
    <w:div w:id="750540762">
      <w:bodyDiv w:val="1"/>
      <w:marLeft w:val="0"/>
      <w:marRight w:val="0"/>
      <w:marTop w:val="0"/>
      <w:marBottom w:val="0"/>
      <w:divBdr>
        <w:top w:val="none" w:sz="0" w:space="0" w:color="auto"/>
        <w:left w:val="none" w:sz="0" w:space="0" w:color="auto"/>
        <w:bottom w:val="none" w:sz="0" w:space="0" w:color="auto"/>
        <w:right w:val="none" w:sz="0" w:space="0" w:color="auto"/>
      </w:divBdr>
    </w:div>
    <w:div w:id="942881113">
      <w:bodyDiv w:val="1"/>
      <w:marLeft w:val="0"/>
      <w:marRight w:val="0"/>
      <w:marTop w:val="0"/>
      <w:marBottom w:val="0"/>
      <w:divBdr>
        <w:top w:val="none" w:sz="0" w:space="0" w:color="auto"/>
        <w:left w:val="none" w:sz="0" w:space="0" w:color="auto"/>
        <w:bottom w:val="none" w:sz="0" w:space="0" w:color="auto"/>
        <w:right w:val="none" w:sz="0" w:space="0" w:color="auto"/>
      </w:divBdr>
    </w:div>
    <w:div w:id="956915126">
      <w:bodyDiv w:val="1"/>
      <w:marLeft w:val="0"/>
      <w:marRight w:val="0"/>
      <w:marTop w:val="0"/>
      <w:marBottom w:val="0"/>
      <w:divBdr>
        <w:top w:val="none" w:sz="0" w:space="0" w:color="auto"/>
        <w:left w:val="none" w:sz="0" w:space="0" w:color="auto"/>
        <w:bottom w:val="none" w:sz="0" w:space="0" w:color="auto"/>
        <w:right w:val="none" w:sz="0" w:space="0" w:color="auto"/>
      </w:divBdr>
    </w:div>
    <w:div w:id="982734151">
      <w:bodyDiv w:val="1"/>
      <w:marLeft w:val="0"/>
      <w:marRight w:val="0"/>
      <w:marTop w:val="0"/>
      <w:marBottom w:val="0"/>
      <w:divBdr>
        <w:top w:val="none" w:sz="0" w:space="0" w:color="auto"/>
        <w:left w:val="none" w:sz="0" w:space="0" w:color="auto"/>
        <w:bottom w:val="none" w:sz="0" w:space="0" w:color="auto"/>
        <w:right w:val="none" w:sz="0" w:space="0" w:color="auto"/>
      </w:divBdr>
    </w:div>
    <w:div w:id="1002318846">
      <w:bodyDiv w:val="1"/>
      <w:marLeft w:val="0"/>
      <w:marRight w:val="0"/>
      <w:marTop w:val="0"/>
      <w:marBottom w:val="0"/>
      <w:divBdr>
        <w:top w:val="none" w:sz="0" w:space="0" w:color="auto"/>
        <w:left w:val="none" w:sz="0" w:space="0" w:color="auto"/>
        <w:bottom w:val="none" w:sz="0" w:space="0" w:color="auto"/>
        <w:right w:val="none" w:sz="0" w:space="0" w:color="auto"/>
      </w:divBdr>
    </w:div>
    <w:div w:id="1031687634">
      <w:bodyDiv w:val="1"/>
      <w:marLeft w:val="0"/>
      <w:marRight w:val="0"/>
      <w:marTop w:val="0"/>
      <w:marBottom w:val="0"/>
      <w:divBdr>
        <w:top w:val="none" w:sz="0" w:space="0" w:color="auto"/>
        <w:left w:val="none" w:sz="0" w:space="0" w:color="auto"/>
        <w:bottom w:val="none" w:sz="0" w:space="0" w:color="auto"/>
        <w:right w:val="none" w:sz="0" w:space="0" w:color="auto"/>
      </w:divBdr>
      <w:divsChild>
        <w:div w:id="965160715">
          <w:marLeft w:val="547"/>
          <w:marRight w:val="0"/>
          <w:marTop w:val="115"/>
          <w:marBottom w:val="0"/>
          <w:divBdr>
            <w:top w:val="none" w:sz="0" w:space="0" w:color="auto"/>
            <w:left w:val="none" w:sz="0" w:space="0" w:color="auto"/>
            <w:bottom w:val="none" w:sz="0" w:space="0" w:color="auto"/>
            <w:right w:val="none" w:sz="0" w:space="0" w:color="auto"/>
          </w:divBdr>
        </w:div>
      </w:divsChild>
    </w:div>
    <w:div w:id="1096287178">
      <w:bodyDiv w:val="1"/>
      <w:marLeft w:val="0"/>
      <w:marRight w:val="0"/>
      <w:marTop w:val="0"/>
      <w:marBottom w:val="0"/>
      <w:divBdr>
        <w:top w:val="none" w:sz="0" w:space="0" w:color="auto"/>
        <w:left w:val="none" w:sz="0" w:space="0" w:color="auto"/>
        <w:bottom w:val="none" w:sz="0" w:space="0" w:color="auto"/>
        <w:right w:val="none" w:sz="0" w:space="0" w:color="auto"/>
      </w:divBdr>
    </w:div>
    <w:div w:id="1244410424">
      <w:bodyDiv w:val="1"/>
      <w:marLeft w:val="0"/>
      <w:marRight w:val="0"/>
      <w:marTop w:val="0"/>
      <w:marBottom w:val="0"/>
      <w:divBdr>
        <w:top w:val="none" w:sz="0" w:space="0" w:color="auto"/>
        <w:left w:val="none" w:sz="0" w:space="0" w:color="auto"/>
        <w:bottom w:val="none" w:sz="0" w:space="0" w:color="auto"/>
        <w:right w:val="none" w:sz="0" w:space="0" w:color="auto"/>
      </w:divBdr>
    </w:div>
    <w:div w:id="1332022354">
      <w:bodyDiv w:val="1"/>
      <w:marLeft w:val="0"/>
      <w:marRight w:val="0"/>
      <w:marTop w:val="0"/>
      <w:marBottom w:val="0"/>
      <w:divBdr>
        <w:top w:val="none" w:sz="0" w:space="0" w:color="auto"/>
        <w:left w:val="none" w:sz="0" w:space="0" w:color="auto"/>
        <w:bottom w:val="none" w:sz="0" w:space="0" w:color="auto"/>
        <w:right w:val="none" w:sz="0" w:space="0" w:color="auto"/>
      </w:divBdr>
    </w:div>
    <w:div w:id="1335917577">
      <w:bodyDiv w:val="1"/>
      <w:marLeft w:val="0"/>
      <w:marRight w:val="0"/>
      <w:marTop w:val="0"/>
      <w:marBottom w:val="0"/>
      <w:divBdr>
        <w:top w:val="none" w:sz="0" w:space="0" w:color="auto"/>
        <w:left w:val="none" w:sz="0" w:space="0" w:color="auto"/>
        <w:bottom w:val="none" w:sz="0" w:space="0" w:color="auto"/>
        <w:right w:val="none" w:sz="0" w:space="0" w:color="auto"/>
      </w:divBdr>
    </w:div>
    <w:div w:id="1452162393">
      <w:bodyDiv w:val="1"/>
      <w:marLeft w:val="0"/>
      <w:marRight w:val="0"/>
      <w:marTop w:val="0"/>
      <w:marBottom w:val="0"/>
      <w:divBdr>
        <w:top w:val="none" w:sz="0" w:space="0" w:color="auto"/>
        <w:left w:val="none" w:sz="0" w:space="0" w:color="auto"/>
        <w:bottom w:val="none" w:sz="0" w:space="0" w:color="auto"/>
        <w:right w:val="none" w:sz="0" w:space="0" w:color="auto"/>
      </w:divBdr>
    </w:div>
    <w:div w:id="1471358045">
      <w:bodyDiv w:val="1"/>
      <w:marLeft w:val="0"/>
      <w:marRight w:val="0"/>
      <w:marTop w:val="0"/>
      <w:marBottom w:val="0"/>
      <w:divBdr>
        <w:top w:val="none" w:sz="0" w:space="0" w:color="auto"/>
        <w:left w:val="none" w:sz="0" w:space="0" w:color="auto"/>
        <w:bottom w:val="none" w:sz="0" w:space="0" w:color="auto"/>
        <w:right w:val="none" w:sz="0" w:space="0" w:color="auto"/>
      </w:divBdr>
    </w:div>
    <w:div w:id="1507475202">
      <w:bodyDiv w:val="1"/>
      <w:marLeft w:val="0"/>
      <w:marRight w:val="0"/>
      <w:marTop w:val="0"/>
      <w:marBottom w:val="0"/>
      <w:divBdr>
        <w:top w:val="none" w:sz="0" w:space="0" w:color="auto"/>
        <w:left w:val="none" w:sz="0" w:space="0" w:color="auto"/>
        <w:bottom w:val="none" w:sz="0" w:space="0" w:color="auto"/>
        <w:right w:val="none" w:sz="0" w:space="0" w:color="auto"/>
      </w:divBdr>
    </w:div>
    <w:div w:id="1509978172">
      <w:bodyDiv w:val="1"/>
      <w:marLeft w:val="0"/>
      <w:marRight w:val="0"/>
      <w:marTop w:val="0"/>
      <w:marBottom w:val="0"/>
      <w:divBdr>
        <w:top w:val="none" w:sz="0" w:space="0" w:color="auto"/>
        <w:left w:val="none" w:sz="0" w:space="0" w:color="auto"/>
        <w:bottom w:val="none" w:sz="0" w:space="0" w:color="auto"/>
        <w:right w:val="none" w:sz="0" w:space="0" w:color="auto"/>
      </w:divBdr>
    </w:div>
    <w:div w:id="1620988926">
      <w:bodyDiv w:val="1"/>
      <w:marLeft w:val="0"/>
      <w:marRight w:val="0"/>
      <w:marTop w:val="0"/>
      <w:marBottom w:val="0"/>
      <w:divBdr>
        <w:top w:val="none" w:sz="0" w:space="0" w:color="auto"/>
        <w:left w:val="none" w:sz="0" w:space="0" w:color="auto"/>
        <w:bottom w:val="none" w:sz="0" w:space="0" w:color="auto"/>
        <w:right w:val="none" w:sz="0" w:space="0" w:color="auto"/>
      </w:divBdr>
    </w:div>
    <w:div w:id="1647591683">
      <w:bodyDiv w:val="1"/>
      <w:marLeft w:val="0"/>
      <w:marRight w:val="0"/>
      <w:marTop w:val="0"/>
      <w:marBottom w:val="0"/>
      <w:divBdr>
        <w:top w:val="none" w:sz="0" w:space="0" w:color="auto"/>
        <w:left w:val="none" w:sz="0" w:space="0" w:color="auto"/>
        <w:bottom w:val="none" w:sz="0" w:space="0" w:color="auto"/>
        <w:right w:val="none" w:sz="0" w:space="0" w:color="auto"/>
      </w:divBdr>
    </w:div>
    <w:div w:id="1656492273">
      <w:bodyDiv w:val="1"/>
      <w:marLeft w:val="0"/>
      <w:marRight w:val="0"/>
      <w:marTop w:val="0"/>
      <w:marBottom w:val="0"/>
      <w:divBdr>
        <w:top w:val="none" w:sz="0" w:space="0" w:color="auto"/>
        <w:left w:val="none" w:sz="0" w:space="0" w:color="auto"/>
        <w:bottom w:val="none" w:sz="0" w:space="0" w:color="auto"/>
        <w:right w:val="none" w:sz="0" w:space="0" w:color="auto"/>
      </w:divBdr>
    </w:div>
    <w:div w:id="1740135403">
      <w:bodyDiv w:val="1"/>
      <w:marLeft w:val="0"/>
      <w:marRight w:val="0"/>
      <w:marTop w:val="0"/>
      <w:marBottom w:val="0"/>
      <w:divBdr>
        <w:top w:val="none" w:sz="0" w:space="0" w:color="auto"/>
        <w:left w:val="none" w:sz="0" w:space="0" w:color="auto"/>
        <w:bottom w:val="none" w:sz="0" w:space="0" w:color="auto"/>
        <w:right w:val="none" w:sz="0" w:space="0" w:color="auto"/>
      </w:divBdr>
    </w:div>
    <w:div w:id="1909655526">
      <w:bodyDiv w:val="1"/>
      <w:marLeft w:val="0"/>
      <w:marRight w:val="0"/>
      <w:marTop w:val="0"/>
      <w:marBottom w:val="0"/>
      <w:divBdr>
        <w:top w:val="none" w:sz="0" w:space="0" w:color="auto"/>
        <w:left w:val="none" w:sz="0" w:space="0" w:color="auto"/>
        <w:bottom w:val="none" w:sz="0" w:space="0" w:color="auto"/>
        <w:right w:val="none" w:sz="0" w:space="0" w:color="auto"/>
      </w:divBdr>
    </w:div>
    <w:div w:id="2010213865">
      <w:bodyDiv w:val="1"/>
      <w:marLeft w:val="0"/>
      <w:marRight w:val="0"/>
      <w:marTop w:val="0"/>
      <w:marBottom w:val="0"/>
      <w:divBdr>
        <w:top w:val="none" w:sz="0" w:space="0" w:color="auto"/>
        <w:left w:val="none" w:sz="0" w:space="0" w:color="auto"/>
        <w:bottom w:val="none" w:sz="0" w:space="0" w:color="auto"/>
        <w:right w:val="none" w:sz="0" w:space="0" w:color="auto"/>
      </w:divBdr>
    </w:div>
    <w:div w:id="2111468495">
      <w:bodyDiv w:val="1"/>
      <w:marLeft w:val="0"/>
      <w:marRight w:val="0"/>
      <w:marTop w:val="0"/>
      <w:marBottom w:val="0"/>
      <w:divBdr>
        <w:top w:val="none" w:sz="0" w:space="0" w:color="auto"/>
        <w:left w:val="none" w:sz="0" w:space="0" w:color="auto"/>
        <w:bottom w:val="none" w:sz="0" w:space="0" w:color="auto"/>
        <w:right w:val="none" w:sz="0" w:space="0" w:color="auto"/>
      </w:divBdr>
    </w:div>
    <w:div w:id="2132624435">
      <w:bodyDiv w:val="1"/>
      <w:marLeft w:val="0"/>
      <w:marRight w:val="0"/>
      <w:marTop w:val="0"/>
      <w:marBottom w:val="0"/>
      <w:divBdr>
        <w:top w:val="none" w:sz="0" w:space="0" w:color="auto"/>
        <w:left w:val="none" w:sz="0" w:space="0" w:color="auto"/>
        <w:bottom w:val="none" w:sz="0" w:space="0" w:color="auto"/>
        <w:right w:val="none" w:sz="0" w:space="0" w:color="auto"/>
      </w:divBdr>
      <w:divsChild>
        <w:div w:id="675965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00054-4AD3-4130-8569-EB74C295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Forestry, UBC</Company>
  <LinksUpToDate>false</LinksUpToDate>
  <CharactersWithSpaces>11769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Zeng, Michelle</dc:creator>
  <cp:keywords/>
  <dc:description/>
  <cp:lastModifiedBy>Zeng, Michelle</cp:lastModifiedBy>
  <cp:revision>4</cp:revision>
  <dcterms:created xsi:type="dcterms:W3CDTF">2016-04-18T22:44:00Z</dcterms:created>
  <dcterms:modified xsi:type="dcterms:W3CDTF">2016-04-18T23:38:00Z</dcterms:modified>
</cp:coreProperties>
</file>